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42" w:rsidRDefault="0030778F" w:rsidP="00600E31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ОДОБРЕНА</w:t>
      </w:r>
    </w:p>
    <w:p w:rsidR="00600E31" w:rsidRDefault="00600E31" w:rsidP="00600E31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Думы Новоуральского </w:t>
      </w:r>
    </w:p>
    <w:p w:rsidR="00600E31" w:rsidRDefault="00600E31" w:rsidP="00600E31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00E31" w:rsidRPr="00600E31" w:rsidRDefault="00600E31" w:rsidP="00600E31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F7764">
        <w:rPr>
          <w:rFonts w:ascii="Times New Roman" w:hAnsi="Times New Roman" w:cs="Times New Roman"/>
          <w:sz w:val="28"/>
          <w:szCs w:val="28"/>
        </w:rPr>
        <w:t xml:space="preserve"> 27.08.2025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F7764">
        <w:rPr>
          <w:rFonts w:ascii="Times New Roman" w:hAnsi="Times New Roman" w:cs="Times New Roman"/>
          <w:sz w:val="28"/>
          <w:szCs w:val="28"/>
        </w:rPr>
        <w:t xml:space="preserve"> 87</w:t>
      </w: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565F0">
        <w:rPr>
          <w:rFonts w:ascii="Times New Roman" w:hAnsi="Times New Roman" w:cs="Times New Roman"/>
          <w:b/>
          <w:sz w:val="52"/>
          <w:szCs w:val="52"/>
        </w:rPr>
        <w:t>Концепция</w:t>
      </w:r>
    </w:p>
    <w:p w:rsidR="00226EF6" w:rsidRDefault="00122042" w:rsidP="0012204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565F0">
        <w:rPr>
          <w:rFonts w:ascii="Times New Roman" w:hAnsi="Times New Roman" w:cs="Times New Roman"/>
          <w:b/>
          <w:sz w:val="52"/>
          <w:szCs w:val="52"/>
        </w:rPr>
        <w:t>развития жилищно-коммунального хозяйства на территории Новоуральского городского округа</w:t>
      </w:r>
      <w:r w:rsidR="00226EF6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1414E6" w:rsidRPr="001565F0" w:rsidRDefault="00226EF6" w:rsidP="0012204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на период </w:t>
      </w:r>
      <w:r w:rsidR="00122042" w:rsidRPr="001565F0">
        <w:rPr>
          <w:rFonts w:ascii="Times New Roman" w:hAnsi="Times New Roman" w:cs="Times New Roman"/>
          <w:b/>
          <w:sz w:val="52"/>
          <w:szCs w:val="52"/>
        </w:rPr>
        <w:t>до 2030 года</w:t>
      </w: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55774" w:rsidRPr="001565F0" w:rsidRDefault="00455774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55774" w:rsidRPr="001565F0" w:rsidRDefault="00455774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1565F0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Default="00122042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E74243" w:rsidRPr="001565F0" w:rsidRDefault="00E74243" w:rsidP="001220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122042" w:rsidRPr="0085145B" w:rsidRDefault="00122042" w:rsidP="00122042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145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:rsidR="00122042" w:rsidRPr="0085145B" w:rsidRDefault="00122042" w:rsidP="001220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2042" w:rsidRPr="0085145B" w:rsidRDefault="00122042" w:rsidP="0012204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  <w:u w:val="single"/>
        </w:rPr>
        <w:t>Основаниями для разработки Концепции</w:t>
      </w:r>
      <w:r w:rsidRPr="0085145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55774" w:rsidRPr="0085145B" w:rsidRDefault="00324753" w:rsidP="007A56A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Федеральный закон от 6 октября 2003 года </w:t>
      </w:r>
      <w:r w:rsidR="00455774" w:rsidRPr="0085145B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Федерации»;</w:t>
      </w:r>
    </w:p>
    <w:p w:rsidR="00CC762F" w:rsidRPr="0085145B" w:rsidRDefault="00CC762F" w:rsidP="00CC762F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Федеральный закон от 20.03.2025 № 33-ФЗ «Об общих принципах организации местного самоуправления в единой системе публичной власти»;</w:t>
      </w:r>
    </w:p>
    <w:p w:rsidR="007A56A2" w:rsidRPr="0085145B" w:rsidRDefault="007A56A2" w:rsidP="007A56A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Государственная программа Свердловской области «Развитие жилищно-коммунального хозяйства и повышение энергетической эффективности в Свердловской области до 20</w:t>
      </w:r>
      <w:r w:rsidR="00604982" w:rsidRPr="0085145B">
        <w:rPr>
          <w:rFonts w:ascii="Times New Roman" w:hAnsi="Times New Roman" w:cs="Times New Roman"/>
          <w:sz w:val="28"/>
          <w:szCs w:val="28"/>
        </w:rPr>
        <w:t>30</w:t>
      </w:r>
      <w:r w:rsidRPr="0085145B">
        <w:rPr>
          <w:rFonts w:ascii="Times New Roman" w:hAnsi="Times New Roman" w:cs="Times New Roman"/>
          <w:sz w:val="28"/>
          <w:szCs w:val="28"/>
        </w:rPr>
        <w:t xml:space="preserve"> года», утвержденная постановлением Правительства Свердловской области от 29 октября 2013 года № 1330-ПП;</w:t>
      </w:r>
    </w:p>
    <w:p w:rsidR="00473A8F" w:rsidRPr="0085145B" w:rsidRDefault="00473A8F" w:rsidP="00473A8F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Региональная программа по модернизации систем коммунальной инфраструктуры Свердловской области на 2023 - 2027 годы</w:t>
      </w:r>
      <w:r w:rsidR="00604982" w:rsidRPr="0085145B">
        <w:rPr>
          <w:rFonts w:ascii="Times New Roman" w:hAnsi="Times New Roman" w:cs="Times New Roman"/>
          <w:sz w:val="28"/>
          <w:szCs w:val="28"/>
        </w:rPr>
        <w:t>,</w:t>
      </w:r>
      <w:r w:rsidRPr="0085145B">
        <w:rPr>
          <w:rFonts w:ascii="Times New Roman" w:hAnsi="Times New Roman" w:cs="Times New Roman"/>
          <w:sz w:val="28"/>
          <w:szCs w:val="28"/>
        </w:rPr>
        <w:t xml:space="preserve"> утвержденная постановлением Правительства Свердловской области от 30 марта 2023 года № 209-ПП;</w:t>
      </w:r>
    </w:p>
    <w:p w:rsidR="00473A8F" w:rsidRPr="0085145B" w:rsidRDefault="00473A8F" w:rsidP="00473A8F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Государственная программа Свердловской области «Формирование современной городской среды на территории Свердловской области», утвержденная постановлением Правительства Свердловской области от 31 октября 2017 года № 805-ПП;</w:t>
      </w:r>
    </w:p>
    <w:p w:rsidR="007A56A2" w:rsidRPr="0085145B" w:rsidRDefault="007A56A2" w:rsidP="007A56A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Генеральный план Новоуральского городского округа, утвержденный решением Думы Новоуральского городского округа от 24</w:t>
      </w:r>
      <w:r w:rsidR="00473A8F" w:rsidRPr="0085145B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85145B">
        <w:rPr>
          <w:rFonts w:ascii="Times New Roman" w:hAnsi="Times New Roman" w:cs="Times New Roman"/>
          <w:sz w:val="28"/>
          <w:szCs w:val="28"/>
        </w:rPr>
        <w:t>2013</w:t>
      </w:r>
      <w:r w:rsidR="00473A8F" w:rsidRPr="0085145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5145B">
        <w:rPr>
          <w:rFonts w:ascii="Times New Roman" w:hAnsi="Times New Roman" w:cs="Times New Roman"/>
          <w:sz w:val="28"/>
          <w:szCs w:val="28"/>
        </w:rPr>
        <w:t xml:space="preserve"> № 55;</w:t>
      </w:r>
    </w:p>
    <w:p w:rsidR="00600E31" w:rsidRPr="0085145B" w:rsidRDefault="00600E31" w:rsidP="007A56A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Новоуральского городского округа до 2035 года, утвержденная решением Думы Новоуральского городского округа от 15 декабря 2021 года № 149;</w:t>
      </w:r>
    </w:p>
    <w:p w:rsidR="00455774" w:rsidRPr="0085145B" w:rsidRDefault="007A56A2" w:rsidP="007A56A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 инфраструктуры Новоуральского городского округа на 2017-2026 годы, утвержденная решением Думы Новоуральского городского округа от 26</w:t>
      </w:r>
      <w:r w:rsidR="00473A8F" w:rsidRPr="0085145B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85145B">
        <w:rPr>
          <w:rFonts w:ascii="Times New Roman" w:hAnsi="Times New Roman" w:cs="Times New Roman"/>
          <w:sz w:val="28"/>
          <w:szCs w:val="28"/>
        </w:rPr>
        <w:t>2017 года № 58;</w:t>
      </w:r>
    </w:p>
    <w:p w:rsidR="00455774" w:rsidRPr="0085145B" w:rsidRDefault="007A56A2" w:rsidP="007A56A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Программа комплексного развития транспортной инфраструктуры Новоуральского городского округа на 2017-2026 годы, утвержденная решением Думы Новоуральского городского округа от 29</w:t>
      </w:r>
      <w:r w:rsidR="00473A8F" w:rsidRPr="0085145B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85145B">
        <w:rPr>
          <w:rFonts w:ascii="Times New Roman" w:hAnsi="Times New Roman" w:cs="Times New Roman"/>
          <w:sz w:val="28"/>
          <w:szCs w:val="28"/>
        </w:rPr>
        <w:t>2017 года № 30;</w:t>
      </w:r>
    </w:p>
    <w:p w:rsidR="00122042" w:rsidRPr="0085145B" w:rsidRDefault="007A56A2" w:rsidP="007A56A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Программа комплексного развития систем коммунальной инфраструктуры Новоуральского городского округа на 2017-2026 годы,утвержденная решением Думы Новоуральского городского округа от 29</w:t>
      </w:r>
      <w:r w:rsidR="00473A8F" w:rsidRPr="0085145B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85145B">
        <w:rPr>
          <w:rFonts w:ascii="Times New Roman" w:hAnsi="Times New Roman" w:cs="Times New Roman"/>
          <w:sz w:val="28"/>
          <w:szCs w:val="28"/>
        </w:rPr>
        <w:t>2017 года № 29</w:t>
      </w:r>
      <w:r w:rsidR="000B6DA9" w:rsidRPr="0085145B">
        <w:rPr>
          <w:rFonts w:ascii="Times New Roman" w:hAnsi="Times New Roman" w:cs="Times New Roman"/>
          <w:sz w:val="28"/>
          <w:szCs w:val="28"/>
        </w:rPr>
        <w:t>.</w:t>
      </w:r>
    </w:p>
    <w:p w:rsidR="00CC4050" w:rsidRPr="0085145B" w:rsidRDefault="00CC4050" w:rsidP="0045577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  <w:u w:val="single"/>
        </w:rPr>
        <w:t xml:space="preserve">Главным принципом </w:t>
      </w:r>
      <w:r w:rsidR="00122042" w:rsidRPr="0085145B">
        <w:rPr>
          <w:rFonts w:ascii="Times New Roman" w:hAnsi="Times New Roman" w:cs="Times New Roman"/>
          <w:sz w:val="28"/>
          <w:szCs w:val="28"/>
          <w:u w:val="single"/>
        </w:rPr>
        <w:t>Концепци</w:t>
      </w:r>
      <w:r w:rsidRPr="0085145B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E74243" w:rsidRPr="0085145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5145B">
        <w:rPr>
          <w:rFonts w:ascii="Times New Roman" w:hAnsi="Times New Roman" w:cs="Times New Roman"/>
          <w:sz w:val="28"/>
          <w:szCs w:val="28"/>
        </w:rPr>
        <w:t>является ориентированность на</w:t>
      </w:r>
      <w:r w:rsidR="00E74243" w:rsidRPr="0085145B">
        <w:rPr>
          <w:rFonts w:ascii="Times New Roman" w:hAnsi="Times New Roman" w:cs="Times New Roman"/>
          <w:sz w:val="28"/>
          <w:szCs w:val="28"/>
        </w:rPr>
        <w:t xml:space="preserve"> </w:t>
      </w:r>
      <w:r w:rsidRPr="0085145B">
        <w:rPr>
          <w:rFonts w:ascii="Times New Roman" w:hAnsi="Times New Roman" w:cs="Times New Roman"/>
          <w:sz w:val="28"/>
          <w:szCs w:val="28"/>
        </w:rPr>
        <w:t>гражданина, повышение комфортности его жизни и деятельности в части,</w:t>
      </w:r>
      <w:r w:rsidR="00E74243" w:rsidRPr="0085145B">
        <w:rPr>
          <w:rFonts w:ascii="Times New Roman" w:hAnsi="Times New Roman" w:cs="Times New Roman"/>
          <w:sz w:val="28"/>
          <w:szCs w:val="28"/>
        </w:rPr>
        <w:t xml:space="preserve"> </w:t>
      </w:r>
      <w:r w:rsidRPr="0085145B">
        <w:rPr>
          <w:rFonts w:ascii="Times New Roman" w:hAnsi="Times New Roman" w:cs="Times New Roman"/>
          <w:sz w:val="28"/>
          <w:szCs w:val="28"/>
        </w:rPr>
        <w:t>которая может быть обеспечена развитием ЖКХ.</w:t>
      </w:r>
    </w:p>
    <w:p w:rsidR="000B5F58" w:rsidRPr="0085145B" w:rsidRDefault="000B5F58" w:rsidP="000B5F5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 Концепции:</w:t>
      </w:r>
      <w:r w:rsidRPr="0085145B">
        <w:rPr>
          <w:rFonts w:ascii="Times New Roman" w:hAnsi="Times New Roman" w:cs="Times New Roman"/>
          <w:sz w:val="28"/>
          <w:szCs w:val="28"/>
        </w:rPr>
        <w:t xml:space="preserve"> создание комфортных и безопасных условий проживания граждан, повышение качества жилищного фонда, жилищно-коммунальных услуг и уровня комфорта городской среды на территории Новоуральского городского округа.</w:t>
      </w:r>
    </w:p>
    <w:p w:rsidR="00DF5671" w:rsidRPr="0085145B" w:rsidRDefault="00DF5671" w:rsidP="001F73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368" w:rsidRPr="0085145B" w:rsidRDefault="001F7368" w:rsidP="00600E3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45B">
        <w:rPr>
          <w:rFonts w:ascii="Times New Roman" w:hAnsi="Times New Roman" w:cs="Times New Roman"/>
          <w:b/>
          <w:sz w:val="28"/>
          <w:szCs w:val="28"/>
        </w:rPr>
        <w:t>Жилищное строительство</w:t>
      </w:r>
    </w:p>
    <w:p w:rsidR="00C90771" w:rsidRPr="0085145B" w:rsidRDefault="00C90771" w:rsidP="001F73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771" w:rsidRPr="0085145B" w:rsidRDefault="00EC4B68" w:rsidP="00C907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C90771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беспеченность жильем жителей Новоуральского городского округа</w:t>
      </w:r>
      <w:r w:rsidR="00A823BB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1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июля </w:t>
      </w:r>
      <w:r w:rsidR="00A823BB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2025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года</w:t>
      </w:r>
      <w:r w:rsidR="00A823BB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составляет 28,43 кв.м. на 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одного </w:t>
      </w:r>
      <w:r w:rsidR="00A823BB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человека.  По итогам 2024 года обеспеченность жильем по Свердловской области 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составила </w:t>
      </w:r>
      <w:r w:rsidR="00A823BB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30,5 кв.м. на одного человека.</w:t>
      </w:r>
    </w:p>
    <w:p w:rsidR="00151540" w:rsidRPr="0085145B" w:rsidRDefault="00E0799C" w:rsidP="00C907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настоящее</w:t>
      </w:r>
      <w:r w:rsidR="000E50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время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территории Новоуральского городского округа  наблюдается </w:t>
      </w:r>
      <w:r w:rsidR="00E548FD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уменьшение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численности населения. </w:t>
      </w:r>
      <w:r w:rsidR="00A823BB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Это связано</w:t>
      </w:r>
      <w:r w:rsidR="00E548FD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  </w:t>
      </w:r>
      <w:r w:rsidR="00F15AB5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снижение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 уровня рождаемости. Кроме того, анализ </w:t>
      </w:r>
      <w:r w:rsidR="00151540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динамики 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роста заработной платы  по крупным и средним организациям Новоуральского городского округа и среднего значения рыночной стоимости одного ква</w:t>
      </w:r>
      <w:r w:rsidR="00151540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дратного метра жилого помещения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в границах городского округа показывает, что покупательская способность граждан растет. </w:t>
      </w:r>
    </w:p>
    <w:p w:rsidR="00E74243" w:rsidRPr="0085145B" w:rsidRDefault="00E74243" w:rsidP="00C907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536"/>
        <w:gridCol w:w="1556"/>
        <w:gridCol w:w="1534"/>
        <w:gridCol w:w="1683"/>
        <w:gridCol w:w="1533"/>
        <w:gridCol w:w="1872"/>
      </w:tblGrid>
      <w:tr w:rsidR="0084465F" w:rsidRPr="0085145B" w:rsidTr="0084465F"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Средняя заработная плата, руб</w:t>
            </w:r>
          </w:p>
        </w:tc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+(-),%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Средняя стоимость 1 квадратного метра, руб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+(-),%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Коэффициент отношения СЗП к ССКМ</w:t>
            </w:r>
          </w:p>
        </w:tc>
      </w:tr>
      <w:tr w:rsidR="0084465F" w:rsidRPr="0085145B" w:rsidTr="0084465F"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2020 </w:t>
            </w:r>
          </w:p>
        </w:tc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47</w:t>
            </w:r>
            <w:r w:rsidR="00EC4B68"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789</w:t>
            </w:r>
          </w:p>
        </w:tc>
        <w:tc>
          <w:tcPr>
            <w:tcW w:w="1557" w:type="dxa"/>
          </w:tcPr>
          <w:p w:rsidR="0084465F" w:rsidRPr="0085145B" w:rsidRDefault="0084465F" w:rsidP="00E548F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84465F" w:rsidRPr="0085145B" w:rsidRDefault="0084465F" w:rsidP="00E548F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38</w:t>
            </w:r>
            <w:r w:rsidR="00EC4B68"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1,24</w:t>
            </w:r>
          </w:p>
        </w:tc>
      </w:tr>
      <w:tr w:rsidR="0084465F" w:rsidRPr="0085145B" w:rsidTr="0084465F"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51</w:t>
            </w:r>
            <w:r w:rsidR="00EC4B68"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574</w:t>
            </w:r>
          </w:p>
        </w:tc>
        <w:tc>
          <w:tcPr>
            <w:tcW w:w="1557" w:type="dxa"/>
          </w:tcPr>
          <w:p w:rsidR="0084465F" w:rsidRPr="0085145B" w:rsidRDefault="0084465F" w:rsidP="00E548F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558" w:type="dxa"/>
          </w:tcPr>
          <w:p w:rsidR="0084465F" w:rsidRPr="0085145B" w:rsidRDefault="0084465F" w:rsidP="00E548F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39</w:t>
            </w:r>
            <w:r w:rsidR="00EC4B68"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1,32</w:t>
            </w:r>
          </w:p>
        </w:tc>
      </w:tr>
      <w:tr w:rsidR="0084465F" w:rsidRPr="0085145B" w:rsidTr="0084465F"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56</w:t>
            </w:r>
            <w:r w:rsidR="00EC4B68"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712</w:t>
            </w:r>
          </w:p>
        </w:tc>
        <w:tc>
          <w:tcPr>
            <w:tcW w:w="1557" w:type="dxa"/>
          </w:tcPr>
          <w:p w:rsidR="0084465F" w:rsidRPr="0085145B" w:rsidRDefault="0084465F" w:rsidP="00E548F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558" w:type="dxa"/>
          </w:tcPr>
          <w:p w:rsidR="0084465F" w:rsidRPr="0085145B" w:rsidRDefault="0084465F" w:rsidP="00E548F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37</w:t>
            </w:r>
            <w:r w:rsidR="00EC4B68"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861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-3,4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1,50</w:t>
            </w:r>
          </w:p>
        </w:tc>
      </w:tr>
      <w:tr w:rsidR="0084465F" w:rsidRPr="0085145B" w:rsidTr="0084465F"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63</w:t>
            </w:r>
            <w:r w:rsidR="00EC4B68"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678</w:t>
            </w:r>
          </w:p>
        </w:tc>
        <w:tc>
          <w:tcPr>
            <w:tcW w:w="1557" w:type="dxa"/>
          </w:tcPr>
          <w:p w:rsidR="0084465F" w:rsidRPr="0085145B" w:rsidRDefault="0084465F" w:rsidP="00E548F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558" w:type="dxa"/>
          </w:tcPr>
          <w:p w:rsidR="0084465F" w:rsidRPr="0085145B" w:rsidRDefault="0084465F" w:rsidP="00E548F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42</w:t>
            </w:r>
            <w:r w:rsidR="00EC4B68"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1,51</w:t>
            </w:r>
          </w:p>
        </w:tc>
      </w:tr>
      <w:tr w:rsidR="0084465F" w:rsidRPr="0085145B" w:rsidTr="0084465F"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557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77</w:t>
            </w:r>
            <w:r w:rsidR="00EC4B68"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57" w:type="dxa"/>
          </w:tcPr>
          <w:p w:rsidR="0084465F" w:rsidRPr="0085145B" w:rsidRDefault="0084465F" w:rsidP="00E548F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1558" w:type="dxa"/>
          </w:tcPr>
          <w:p w:rsidR="0084465F" w:rsidRPr="0085145B" w:rsidRDefault="0084465F" w:rsidP="00E548F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45</w:t>
            </w:r>
            <w:r w:rsidR="00EC4B68"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953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558" w:type="dxa"/>
          </w:tcPr>
          <w:p w:rsidR="0084465F" w:rsidRPr="0085145B" w:rsidRDefault="0084465F" w:rsidP="0084465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514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1,68</w:t>
            </w:r>
          </w:p>
        </w:tc>
      </w:tr>
    </w:tbl>
    <w:p w:rsidR="00151540" w:rsidRPr="0085145B" w:rsidRDefault="00151540" w:rsidP="00C907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151540" w:rsidRPr="0085145B" w:rsidRDefault="00151540" w:rsidP="00941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lastRenderedPageBreak/>
        <w:drawing>
          <wp:inline distT="0" distB="0" distL="0" distR="0">
            <wp:extent cx="5857634" cy="33017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28" cy="335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540" w:rsidRPr="0085145B" w:rsidRDefault="00151540" w:rsidP="00C907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90771" w:rsidRPr="0085145B" w:rsidRDefault="005B5827" w:rsidP="00C907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Вместе с тем рынок свободного жилья растет</w:t>
      </w:r>
      <w:r w:rsidR="00E0799C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3C4827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 это свидетельствует об отсутствии  необходимости строительства многоквартирных домов 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C81150" w:rsidRPr="0085145B" w:rsidRDefault="00C81150" w:rsidP="00C907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Проведенный опрос жителей Новоуральского городского округа, а также рост заработной платы свидетельствует о потребности жителей городского округа в строительстве индивидуальных жилых домов</w:t>
      </w:r>
      <w:r w:rsidR="005B5827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или домов повышенной комфортности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C81150" w:rsidRPr="0085145B" w:rsidRDefault="00C81150" w:rsidP="00C907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этом подготовленные земельные участки, предоставленные многодетным семьям, военн</w:t>
      </w:r>
      <w:r w:rsidR="009404CC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служащим и иным категориям</w:t>
      </w:r>
      <w:r w:rsidR="009404CC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граждан, которые в соответствии с действующим законодательством имеют право на бесплатное предоставление земельных участком, не обеспечены транспортной и инженерной инфраструктурой.</w:t>
      </w:r>
    </w:p>
    <w:p w:rsidR="009404CC" w:rsidRPr="0085145B" w:rsidRDefault="009404CC" w:rsidP="00C907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Таким образом, основными задачами развития жилищного строительства в Новоуральском городском округе являются</w:t>
      </w:r>
      <w:r w:rsidR="00EB7543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9404CC" w:rsidRPr="0085145B" w:rsidRDefault="009404CC" w:rsidP="00E742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Развитие малоэтажного строительства</w:t>
      </w:r>
      <w:r w:rsidR="00E74243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C90771" w:rsidRPr="0085145B" w:rsidRDefault="00C90771" w:rsidP="00A84DB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среднесрочной перспективе в приоритетном порядке предлагается развитие малоэтажного строительства на территории следующих населенных пункт</w:t>
      </w:r>
      <w:r w:rsidR="00604982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9404CC" w:rsidRPr="0085145B" w:rsidRDefault="00C90771" w:rsidP="00A84DB9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г. Новоуральск – комплексное развитие незастроенной территории МКР 22-Б в рамках реализации договора о комплексном развитии незастроенной террит</w:t>
      </w:r>
      <w:r w:rsidR="009404CC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ории. Планируется строительства 76 индивидуальных жилых домов</w:t>
      </w:r>
      <w:r w:rsidR="009D7882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общей площадью 9</w:t>
      </w:r>
      <w:r w:rsidR="00E74243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D7882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880 </w:t>
      </w:r>
      <w:r w:rsidR="009D7882" w:rsidRPr="008514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9D7882" w:rsidRPr="008514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="00E74243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9404CC" w:rsidRPr="0085145B" w:rsidRDefault="009404CC" w:rsidP="009404CC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д. Починок (Юго-Западный район) - индивидуальное жилищное строи</w:t>
      </w:r>
      <w:r w:rsidR="009D7882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тельство путем предоставления 94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земельных участков многодетным семьям, военнослужащим и инвалидам</w:t>
      </w:r>
      <w:r w:rsidR="000E50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D7882" w:rsidRPr="008514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общей </w:t>
      </w:r>
      <w:r w:rsidR="009D7882" w:rsidRPr="0085145B">
        <w:rPr>
          <w:rFonts w:ascii="Times New Roman" w:hAnsi="Times New Roman" w:cs="Times New Roman"/>
          <w:sz w:val="28"/>
          <w:szCs w:val="28"/>
          <w:shd w:val="clear" w:color="auto" w:fill="FFFFFF"/>
        </w:rPr>
        <w:t>площадью 11 280,0м</w:t>
      </w:r>
      <w:r w:rsidR="009D7882" w:rsidRPr="0085145B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2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04CC" w:rsidRPr="0085145B" w:rsidRDefault="009404CC" w:rsidP="009404CC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с. Тарасково (в районе ул. Ленина, ул. Кирова) - индивидуальное жилищное строительство путем предоставления </w:t>
      </w:r>
      <w:r w:rsidR="009D7882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75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земельных участков 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многодетным семьям, военнослужащим и инвалидам</w:t>
      </w:r>
      <w:r w:rsidR="00067744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D7882" w:rsidRPr="008514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общей площадью 9 120,0м</w:t>
      </w:r>
      <w:r w:rsidR="009D7882" w:rsidRPr="008514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067744" w:rsidRPr="0085145B" w:rsidRDefault="00067744" w:rsidP="0006774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подготовленных земельных участков для индивидуального жилищного строительства коммунальной и транспортной инфраструктурой.</w:t>
      </w:r>
    </w:p>
    <w:p w:rsidR="00067744" w:rsidRPr="0085145B" w:rsidRDefault="00067744" w:rsidP="00067744">
      <w:pPr>
        <w:pStyle w:val="a4"/>
        <w:spacing w:before="0" w:beforeAutospacing="0" w:after="0" w:afterAutospacing="0"/>
        <w:ind w:left="57" w:firstLine="651"/>
        <w:rPr>
          <w:sz w:val="28"/>
          <w:szCs w:val="28"/>
        </w:rPr>
      </w:pPr>
      <w:r w:rsidRPr="0085145B">
        <w:rPr>
          <w:sz w:val="28"/>
          <w:szCs w:val="28"/>
        </w:rPr>
        <w:t>Решить поставленные задачи позволит проведение следующих мероприятий:</w:t>
      </w:r>
    </w:p>
    <w:p w:rsidR="00067744" w:rsidRPr="0085145B" w:rsidRDefault="00067744" w:rsidP="0006774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комплексное развитие незастроенной территории МКР 22Б в рамках реализации договора о комплексном развитии;</w:t>
      </w:r>
    </w:p>
    <w:p w:rsidR="00067744" w:rsidRPr="0085145B" w:rsidRDefault="00067744" w:rsidP="0006774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обеспечить транспортной и инженерной инфраструктурой  земельные участки в с.Тарасково (ул. Ленина, ул. Кирова) и д.Починок (Юго-Западный район). </w:t>
      </w:r>
    </w:p>
    <w:p w:rsidR="00067744" w:rsidRPr="0085145B" w:rsidRDefault="00067744" w:rsidP="00067744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Реализация мероприятий по обеспечению транспортной и инженерной инфраструктурной земельных участков в с.Тарасково и д.Починок, а также реализация КРТ в МКР 22Б обеспечит ввод жилья до 2030 года в объеме 20 700,0 кв.м.</w:t>
      </w:r>
    </w:p>
    <w:p w:rsidR="00067744" w:rsidRPr="0085145B" w:rsidRDefault="00067744" w:rsidP="00067744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 этом, обеспеченность общей площадью жилого помещения на одного жителя Новоуральского городского округа составит 30,05 кв.метров на одного человека</w:t>
      </w:r>
      <w:r w:rsidR="00CC762F"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2030 году</w:t>
      </w:r>
      <w:r w:rsidRPr="008514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C90771" w:rsidRPr="0085145B" w:rsidRDefault="00C90771" w:rsidP="001F73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368" w:rsidRPr="0085145B" w:rsidRDefault="001F7368" w:rsidP="001F73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771" w:rsidRPr="002D2B4D" w:rsidRDefault="00C90771" w:rsidP="002D2B4D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4D">
        <w:rPr>
          <w:rFonts w:ascii="Times New Roman" w:hAnsi="Times New Roman" w:cs="Times New Roman"/>
          <w:b/>
          <w:sz w:val="28"/>
          <w:szCs w:val="28"/>
        </w:rPr>
        <w:t>Жилищный фонд</w:t>
      </w:r>
      <w:r w:rsidR="00F15AB5" w:rsidRPr="002D2B4D">
        <w:rPr>
          <w:rFonts w:ascii="Times New Roman" w:hAnsi="Times New Roman" w:cs="Times New Roman"/>
          <w:b/>
          <w:sz w:val="28"/>
          <w:szCs w:val="28"/>
        </w:rPr>
        <w:t>,</w:t>
      </w:r>
      <w:r w:rsidRPr="002D2B4D">
        <w:rPr>
          <w:rFonts w:ascii="Times New Roman" w:hAnsi="Times New Roman" w:cs="Times New Roman"/>
          <w:b/>
          <w:sz w:val="28"/>
          <w:szCs w:val="28"/>
        </w:rPr>
        <w:t xml:space="preserve"> переселение граждан из аварийного жилья</w:t>
      </w:r>
      <w:r w:rsidR="00F15AB5" w:rsidRPr="002D2B4D">
        <w:rPr>
          <w:rFonts w:ascii="Times New Roman" w:hAnsi="Times New Roman" w:cs="Times New Roman"/>
          <w:b/>
          <w:sz w:val="28"/>
          <w:szCs w:val="28"/>
        </w:rPr>
        <w:t xml:space="preserve"> и создание условий для обеспечения жильем отдельных категорий граждан</w:t>
      </w:r>
    </w:p>
    <w:p w:rsidR="00C90771" w:rsidRPr="0085145B" w:rsidRDefault="00C90771" w:rsidP="00C9077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94" w:rsidRPr="0085145B" w:rsidRDefault="00346D94" w:rsidP="00346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По состоянию на 1 января 2025 года площадь жилищного фонда Новоуральского городского округа составляет 2 253,29 тыс.кв.м, в том числе 2 071,14 тыс. кв.м. в многоквартирных домах, 160,29 тыс.кв.м. в индивидуальных жилых домах. </w:t>
      </w:r>
    </w:p>
    <w:p w:rsidR="00E26936" w:rsidRPr="0085145B" w:rsidRDefault="002B5A33" w:rsidP="00346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Проблемы в сфере жилищного фонда</w:t>
      </w:r>
      <w:r w:rsidR="00E26936" w:rsidRPr="0085145B">
        <w:rPr>
          <w:rFonts w:ascii="Times New Roman" w:hAnsi="Times New Roman" w:cs="Times New Roman"/>
          <w:sz w:val="28"/>
          <w:szCs w:val="28"/>
        </w:rPr>
        <w:t>:</w:t>
      </w:r>
    </w:p>
    <w:p w:rsidR="00E26936" w:rsidRPr="0085145B" w:rsidRDefault="006A271B" w:rsidP="00CC762F">
      <w:pPr>
        <w:pStyle w:val="a3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с недостаточным размером накопленных собственниками помещений многоквартирных домов средств (взносов на капитальный ремонт) </w:t>
      </w:r>
      <w:r w:rsidR="00941B08" w:rsidRPr="0085145B">
        <w:rPr>
          <w:rFonts w:ascii="Times New Roman" w:hAnsi="Times New Roman" w:cs="Times New Roman"/>
          <w:sz w:val="28"/>
          <w:szCs w:val="28"/>
        </w:rPr>
        <w:t>отсутствует</w:t>
      </w:r>
      <w:r w:rsidRPr="0085145B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941B08" w:rsidRPr="0085145B">
        <w:rPr>
          <w:rFonts w:ascii="Times New Roman" w:hAnsi="Times New Roman" w:cs="Times New Roman"/>
          <w:sz w:val="28"/>
          <w:szCs w:val="28"/>
        </w:rPr>
        <w:t>ь</w:t>
      </w:r>
      <w:r w:rsidRPr="0085145B">
        <w:rPr>
          <w:rFonts w:ascii="Times New Roman" w:hAnsi="Times New Roman" w:cs="Times New Roman"/>
          <w:sz w:val="28"/>
          <w:szCs w:val="28"/>
        </w:rPr>
        <w:t xml:space="preserve"> выполнения комплексного капитального ремонта</w:t>
      </w:r>
      <w:r w:rsidR="00941B08" w:rsidRPr="0085145B">
        <w:rPr>
          <w:rFonts w:ascii="Times New Roman" w:hAnsi="Times New Roman" w:cs="Times New Roman"/>
          <w:sz w:val="28"/>
          <w:szCs w:val="28"/>
        </w:rPr>
        <w:t xml:space="preserve"> домов (фасад, кровля), что</w:t>
      </w:r>
      <w:r w:rsidRPr="0085145B">
        <w:rPr>
          <w:rFonts w:ascii="Times New Roman" w:hAnsi="Times New Roman" w:cs="Times New Roman"/>
          <w:sz w:val="28"/>
          <w:szCs w:val="28"/>
        </w:rPr>
        <w:t xml:space="preserve"> отрицательно сказывается </w:t>
      </w:r>
      <w:bookmarkStart w:id="0" w:name="_Hlk204534939"/>
      <w:r w:rsidRPr="0085145B">
        <w:rPr>
          <w:rFonts w:ascii="Times New Roman" w:hAnsi="Times New Roman" w:cs="Times New Roman"/>
          <w:sz w:val="28"/>
          <w:szCs w:val="28"/>
        </w:rPr>
        <w:t>на эстетическом виде многоквартирных домов</w:t>
      </w:r>
      <w:r w:rsidR="00941B08" w:rsidRPr="0085145B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204533451"/>
      <w:r w:rsidR="00941B08" w:rsidRPr="0085145B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bookmarkStart w:id="2" w:name="_Hlk204533376"/>
      <w:r w:rsidR="00941B08" w:rsidRPr="0085145B">
        <w:rPr>
          <w:rFonts w:ascii="Times New Roman" w:hAnsi="Times New Roman" w:cs="Times New Roman"/>
          <w:sz w:val="28"/>
          <w:szCs w:val="28"/>
        </w:rPr>
        <w:t>на «гостевом маршруте» города Новоуральска</w:t>
      </w:r>
      <w:bookmarkEnd w:id="1"/>
      <w:bookmarkEnd w:id="2"/>
      <w:r w:rsidR="00753DD4" w:rsidRPr="0085145B">
        <w:rPr>
          <w:rFonts w:ascii="Times New Roman" w:hAnsi="Times New Roman" w:cs="Times New Roman"/>
          <w:sz w:val="28"/>
          <w:szCs w:val="28"/>
        </w:rPr>
        <w:t>;</w:t>
      </w:r>
      <w:bookmarkEnd w:id="0"/>
    </w:p>
    <w:p w:rsidR="00CC762F" w:rsidRPr="0085145B" w:rsidRDefault="00CC762F" w:rsidP="00CC762F">
      <w:pPr>
        <w:pStyle w:val="a3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неудовлетворительное состояние свободных муниципальных жилых помещений, не позволяет их предоставлять по договору социального найма малоимущим гражданам, состоящим на учете нуждающимся в жилом помещении (на 1 июля 2025 года на указанном учете состоит 47 семей, из них 41 семьи- граждане, проживающие на территории города Новоуральска, 6 семей – граждане, проживающие на территории сельских населенных пунктов, срок ожидания в очереди составляет более 10 лет);</w:t>
      </w:r>
    </w:p>
    <w:p w:rsidR="00E26936" w:rsidRPr="0085145B" w:rsidRDefault="00E26936" w:rsidP="00CC7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CC762F" w:rsidRPr="0085145B">
        <w:rPr>
          <w:rFonts w:ascii="Times New Roman" w:hAnsi="Times New Roman" w:cs="Times New Roman"/>
          <w:sz w:val="28"/>
          <w:szCs w:val="28"/>
        </w:rPr>
        <w:t xml:space="preserve">неудовлетворительное состояние мест общего пользования </w:t>
      </w:r>
      <w:bookmarkStart w:id="3" w:name="_Hlk204533836"/>
      <w:r w:rsidR="00CC762F" w:rsidRPr="0085145B">
        <w:rPr>
          <w:rFonts w:ascii="Times New Roman" w:hAnsi="Times New Roman" w:cs="Times New Roman"/>
          <w:sz w:val="28"/>
          <w:szCs w:val="28"/>
        </w:rPr>
        <w:t xml:space="preserve">(кухни, туалеты, душевые, инженерное оборудование) </w:t>
      </w:r>
      <w:bookmarkStart w:id="4" w:name="_Hlk204532832"/>
      <w:bookmarkEnd w:id="3"/>
      <w:r w:rsidR="00CC762F" w:rsidRPr="0085145B">
        <w:rPr>
          <w:rFonts w:ascii="Times New Roman" w:hAnsi="Times New Roman" w:cs="Times New Roman"/>
          <w:sz w:val="28"/>
          <w:szCs w:val="28"/>
        </w:rPr>
        <w:t>в многоквартирных домах с долей муниципального имущества более 25% (ул.Комсомольская, 6, ул.Свердлова,1);</w:t>
      </w:r>
      <w:bookmarkEnd w:id="4"/>
    </w:p>
    <w:p w:rsidR="004252B0" w:rsidRPr="0085145B" w:rsidRDefault="004252B0" w:rsidP="00346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4) </w:t>
      </w:r>
      <w:r w:rsidR="00CC762F" w:rsidRPr="0085145B">
        <w:rPr>
          <w:rFonts w:ascii="Times New Roman" w:hAnsi="Times New Roman" w:cs="Times New Roman"/>
          <w:sz w:val="28"/>
          <w:szCs w:val="28"/>
        </w:rPr>
        <w:t>наличие многоквартирных домов с высоким уровнем износа, необходимость расселения жилых домов, признанных аварийными;</w:t>
      </w:r>
    </w:p>
    <w:p w:rsidR="00E26936" w:rsidRPr="0085145B" w:rsidRDefault="006A271B" w:rsidP="00346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5</w:t>
      </w:r>
      <w:r w:rsidR="00E26936" w:rsidRPr="0085145B">
        <w:rPr>
          <w:rFonts w:ascii="Times New Roman" w:hAnsi="Times New Roman" w:cs="Times New Roman"/>
          <w:sz w:val="28"/>
          <w:szCs w:val="28"/>
        </w:rPr>
        <w:t xml:space="preserve">)  </w:t>
      </w:r>
      <w:r w:rsidRPr="0085145B">
        <w:rPr>
          <w:rFonts w:ascii="Times New Roman" w:hAnsi="Times New Roman" w:cs="Times New Roman"/>
          <w:sz w:val="28"/>
          <w:szCs w:val="28"/>
        </w:rPr>
        <w:t>отсутствие</w:t>
      </w:r>
      <w:r w:rsidR="00407333" w:rsidRPr="0085145B">
        <w:rPr>
          <w:rFonts w:ascii="Times New Roman" w:hAnsi="Times New Roman" w:cs="Times New Roman"/>
          <w:sz w:val="28"/>
          <w:szCs w:val="28"/>
        </w:rPr>
        <w:t xml:space="preserve"> свободного</w:t>
      </w:r>
      <w:r w:rsidRPr="0085145B">
        <w:rPr>
          <w:rFonts w:ascii="Times New Roman" w:hAnsi="Times New Roman" w:cs="Times New Roman"/>
          <w:sz w:val="28"/>
          <w:szCs w:val="28"/>
        </w:rPr>
        <w:t xml:space="preserve"> </w:t>
      </w:r>
      <w:r w:rsidR="00407333" w:rsidRPr="0085145B">
        <w:rPr>
          <w:rFonts w:ascii="Times New Roman" w:hAnsi="Times New Roman" w:cs="Times New Roman"/>
          <w:sz w:val="28"/>
          <w:szCs w:val="28"/>
        </w:rPr>
        <w:t xml:space="preserve">благоустроенного жилья для привлечения востребованных </w:t>
      </w:r>
      <w:r w:rsidR="00E26936" w:rsidRPr="0085145B">
        <w:rPr>
          <w:rFonts w:ascii="Times New Roman" w:hAnsi="Times New Roman" w:cs="Times New Roman"/>
          <w:sz w:val="28"/>
          <w:szCs w:val="28"/>
        </w:rPr>
        <w:t xml:space="preserve">кадров в </w:t>
      </w:r>
      <w:bookmarkStart w:id="5" w:name="_Hlk204532874"/>
      <w:r w:rsidR="002B5A33" w:rsidRPr="0085145B">
        <w:rPr>
          <w:rFonts w:ascii="Times New Roman" w:hAnsi="Times New Roman" w:cs="Times New Roman"/>
          <w:sz w:val="28"/>
          <w:szCs w:val="28"/>
        </w:rPr>
        <w:t xml:space="preserve">государственных учреждениях </w:t>
      </w:r>
      <w:r w:rsidR="005036B4" w:rsidRPr="0085145B">
        <w:rPr>
          <w:rFonts w:ascii="Times New Roman" w:hAnsi="Times New Roman" w:cs="Times New Roman"/>
          <w:sz w:val="28"/>
          <w:szCs w:val="28"/>
        </w:rPr>
        <w:t>здравоохранения, муниципальных учреждения образования и культуры</w:t>
      </w:r>
      <w:bookmarkEnd w:id="5"/>
      <w:r w:rsidR="00B31752" w:rsidRPr="0085145B">
        <w:rPr>
          <w:rFonts w:ascii="Times New Roman" w:hAnsi="Times New Roman" w:cs="Times New Roman"/>
          <w:sz w:val="28"/>
          <w:szCs w:val="28"/>
        </w:rPr>
        <w:t>;</w:t>
      </w:r>
    </w:p>
    <w:p w:rsidR="00B31752" w:rsidRPr="0085145B" w:rsidRDefault="00B31752" w:rsidP="00346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6) отсутствие </w:t>
      </w:r>
      <w:r w:rsidR="0085145B" w:rsidRPr="0085145B">
        <w:rPr>
          <w:rFonts w:ascii="Times New Roman" w:hAnsi="Times New Roman" w:cs="Times New Roman"/>
          <w:sz w:val="28"/>
          <w:szCs w:val="28"/>
        </w:rPr>
        <w:t>жилого фонда для временного предоставления студентам высших и средний профессиональных учреждений города Новоуральска.</w:t>
      </w:r>
    </w:p>
    <w:p w:rsidR="00BB0011" w:rsidRPr="0085145B" w:rsidRDefault="00BB0011" w:rsidP="00A84DB9">
      <w:pPr>
        <w:pStyle w:val="a4"/>
        <w:spacing w:before="0" w:beforeAutospacing="0" w:after="0" w:afterAutospacing="0"/>
        <w:ind w:left="57" w:firstLine="651"/>
        <w:rPr>
          <w:sz w:val="28"/>
          <w:szCs w:val="28"/>
        </w:rPr>
      </w:pPr>
      <w:r w:rsidRPr="0085145B">
        <w:rPr>
          <w:sz w:val="28"/>
          <w:szCs w:val="28"/>
        </w:rPr>
        <w:t>Таким образом, для решения указанных проблем необходимо решить следующие задачи:</w:t>
      </w:r>
    </w:p>
    <w:p w:rsidR="00BB0011" w:rsidRPr="0085145B" w:rsidRDefault="00941B08" w:rsidP="00E74243">
      <w:pPr>
        <w:pStyle w:val="a4"/>
        <w:numPr>
          <w:ilvl w:val="0"/>
          <w:numId w:val="1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обеспечение надлежащего эстетического вида многоквартирных домов, </w:t>
      </w:r>
      <w:bookmarkStart w:id="6" w:name="_Hlk204533636"/>
      <w:r w:rsidRPr="0085145B">
        <w:rPr>
          <w:sz w:val="28"/>
          <w:szCs w:val="28"/>
        </w:rPr>
        <w:t>расположенных на «гостевом маршруте» города Новоуральска;</w:t>
      </w:r>
      <w:bookmarkEnd w:id="6"/>
    </w:p>
    <w:p w:rsidR="00BB0011" w:rsidRPr="0085145B" w:rsidRDefault="002B5A33" w:rsidP="00E74243">
      <w:pPr>
        <w:pStyle w:val="a4"/>
        <w:numPr>
          <w:ilvl w:val="0"/>
          <w:numId w:val="1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расселение</w:t>
      </w:r>
      <w:r w:rsidR="00941B08" w:rsidRPr="0085145B">
        <w:rPr>
          <w:sz w:val="28"/>
          <w:szCs w:val="28"/>
        </w:rPr>
        <w:t xml:space="preserve"> и снос</w:t>
      </w:r>
      <w:r w:rsidRPr="0085145B">
        <w:rPr>
          <w:sz w:val="28"/>
          <w:szCs w:val="28"/>
        </w:rPr>
        <w:t xml:space="preserve"> </w:t>
      </w:r>
      <w:r w:rsidR="00BB0011" w:rsidRPr="0085145B">
        <w:rPr>
          <w:sz w:val="28"/>
          <w:szCs w:val="28"/>
        </w:rPr>
        <w:t>жилого фонда, признанного аварийным и подлежащим сносу;</w:t>
      </w:r>
    </w:p>
    <w:p w:rsidR="006A271B" w:rsidRPr="0085145B" w:rsidRDefault="00941B08" w:rsidP="00E74243">
      <w:pPr>
        <w:pStyle w:val="a4"/>
        <w:numPr>
          <w:ilvl w:val="0"/>
          <w:numId w:val="1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приведение</w:t>
      </w:r>
      <w:r w:rsidR="006A271B" w:rsidRPr="0085145B">
        <w:rPr>
          <w:sz w:val="28"/>
          <w:szCs w:val="28"/>
        </w:rPr>
        <w:t xml:space="preserve"> </w:t>
      </w:r>
      <w:r w:rsidR="00BB0011" w:rsidRPr="0085145B">
        <w:rPr>
          <w:sz w:val="28"/>
          <w:szCs w:val="28"/>
        </w:rPr>
        <w:t>свободных жилых помещений муниципального жилищного фонда</w:t>
      </w:r>
      <w:r w:rsidRPr="0085145B">
        <w:rPr>
          <w:sz w:val="28"/>
          <w:szCs w:val="28"/>
        </w:rPr>
        <w:t xml:space="preserve"> в надлежащее состояние</w:t>
      </w:r>
      <w:r w:rsidR="006A271B" w:rsidRPr="0085145B">
        <w:rPr>
          <w:sz w:val="28"/>
          <w:szCs w:val="28"/>
        </w:rPr>
        <w:t>;</w:t>
      </w:r>
    </w:p>
    <w:p w:rsidR="00BB0011" w:rsidRPr="0085145B" w:rsidRDefault="00941B08" w:rsidP="00E74243">
      <w:pPr>
        <w:pStyle w:val="a4"/>
        <w:numPr>
          <w:ilvl w:val="0"/>
          <w:numId w:val="1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приведение</w:t>
      </w:r>
      <w:r w:rsidR="00BB0011" w:rsidRPr="0085145B">
        <w:rPr>
          <w:sz w:val="28"/>
          <w:szCs w:val="28"/>
        </w:rPr>
        <w:t xml:space="preserve"> мест общего пользования </w:t>
      </w:r>
      <w:bookmarkStart w:id="7" w:name="_Hlk204533803"/>
      <w:r w:rsidR="00BB0011" w:rsidRPr="0085145B">
        <w:rPr>
          <w:sz w:val="28"/>
          <w:szCs w:val="28"/>
        </w:rPr>
        <w:t xml:space="preserve">в </w:t>
      </w:r>
      <w:r w:rsidR="006A271B" w:rsidRPr="0085145B">
        <w:rPr>
          <w:sz w:val="28"/>
          <w:szCs w:val="28"/>
        </w:rPr>
        <w:t>многоквартирных домах с долей муниципального имущества более 25% (ул.Комсомольская, 6, ул.Свердлова,1)</w:t>
      </w:r>
      <w:r w:rsidRPr="0085145B">
        <w:rPr>
          <w:sz w:val="28"/>
          <w:szCs w:val="28"/>
        </w:rPr>
        <w:t xml:space="preserve"> </w:t>
      </w:r>
      <w:bookmarkEnd w:id="7"/>
      <w:r w:rsidRPr="0085145B">
        <w:rPr>
          <w:sz w:val="28"/>
          <w:szCs w:val="28"/>
        </w:rPr>
        <w:t>в надлежащее состояние</w:t>
      </w:r>
      <w:r w:rsidR="006A271B" w:rsidRPr="0085145B">
        <w:rPr>
          <w:sz w:val="28"/>
          <w:szCs w:val="28"/>
        </w:rPr>
        <w:t>;</w:t>
      </w:r>
    </w:p>
    <w:p w:rsidR="00DB2C1F" w:rsidRPr="0085145B" w:rsidRDefault="00FD5C2F" w:rsidP="00E74243">
      <w:pPr>
        <w:pStyle w:val="a4"/>
        <w:numPr>
          <w:ilvl w:val="0"/>
          <w:numId w:val="1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создание преимущественных условий для обеспечение жильем работников государственных учреждений здравоохранения, муниципальных учреждений образования и культуры</w:t>
      </w:r>
      <w:r w:rsidR="0085145B" w:rsidRPr="0085145B">
        <w:rPr>
          <w:sz w:val="28"/>
          <w:szCs w:val="28"/>
        </w:rPr>
        <w:t>;</w:t>
      </w:r>
    </w:p>
    <w:p w:rsidR="0085145B" w:rsidRPr="0085145B" w:rsidRDefault="0085145B" w:rsidP="00E74243">
      <w:pPr>
        <w:pStyle w:val="a4"/>
        <w:numPr>
          <w:ilvl w:val="0"/>
          <w:numId w:val="1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организовать предоставление жилья студентам высших и средний профессиональных учреждений города Новоуральска.</w:t>
      </w:r>
    </w:p>
    <w:p w:rsidR="000700EC" w:rsidRPr="0085145B" w:rsidRDefault="000700EC" w:rsidP="00A84DB9">
      <w:pPr>
        <w:pStyle w:val="a4"/>
        <w:spacing w:before="0" w:beforeAutospacing="0" w:after="0" w:afterAutospacing="0"/>
        <w:ind w:left="57" w:firstLine="651"/>
        <w:rPr>
          <w:sz w:val="28"/>
          <w:szCs w:val="28"/>
        </w:rPr>
      </w:pPr>
      <w:bookmarkStart w:id="8" w:name="_Hlk204531826"/>
      <w:r w:rsidRPr="0085145B">
        <w:rPr>
          <w:sz w:val="28"/>
          <w:szCs w:val="28"/>
        </w:rPr>
        <w:t>Решить поставленные задачи позволит проведение следующих мероприятий:</w:t>
      </w:r>
    </w:p>
    <w:bookmarkEnd w:id="8"/>
    <w:p w:rsidR="002B5A33" w:rsidRPr="0085145B" w:rsidRDefault="002B5A33" w:rsidP="002B5A33">
      <w:pPr>
        <w:pStyle w:val="a4"/>
        <w:numPr>
          <w:ilvl w:val="0"/>
          <w:numId w:val="31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выполнение работ по капитальному ремонту </w:t>
      </w:r>
      <w:r w:rsidR="00753DD4" w:rsidRPr="0085145B">
        <w:rPr>
          <w:sz w:val="28"/>
          <w:szCs w:val="28"/>
        </w:rPr>
        <w:t>14 крыш с применением металлочерепицы и 12 фасадов многоквартирных домов</w:t>
      </w:r>
      <w:r w:rsidR="00941B08" w:rsidRPr="0085145B">
        <w:rPr>
          <w:sz w:val="28"/>
          <w:szCs w:val="28"/>
        </w:rPr>
        <w:t xml:space="preserve">, </w:t>
      </w:r>
      <w:bookmarkStart w:id="9" w:name="_Hlk204533917"/>
      <w:r w:rsidR="00753DD4" w:rsidRPr="0085145B">
        <w:rPr>
          <w:sz w:val="28"/>
          <w:szCs w:val="28"/>
        </w:rPr>
        <w:t xml:space="preserve">подлежащих капитальному ремонту в рамках </w:t>
      </w:r>
      <w:r w:rsidR="00C268AD" w:rsidRPr="0085145B">
        <w:rPr>
          <w:sz w:val="28"/>
          <w:szCs w:val="28"/>
        </w:rPr>
        <w:t xml:space="preserve">Региональной программы капитального ремонта общего имущества в многоквартирных домах Свердловской области в период реализации настоящей Концепции, расположенных </w:t>
      </w:r>
      <w:r w:rsidR="00941B08" w:rsidRPr="0085145B">
        <w:rPr>
          <w:sz w:val="28"/>
          <w:szCs w:val="28"/>
        </w:rPr>
        <w:t>на «гостевом маршруте» города Новоуральска,</w:t>
      </w:r>
      <w:r w:rsidRPr="0085145B">
        <w:rPr>
          <w:sz w:val="28"/>
          <w:szCs w:val="28"/>
        </w:rPr>
        <w:t xml:space="preserve"> </w:t>
      </w:r>
      <w:bookmarkEnd w:id="9"/>
      <w:r w:rsidR="00941B08" w:rsidRPr="0085145B">
        <w:rPr>
          <w:sz w:val="28"/>
          <w:szCs w:val="28"/>
        </w:rPr>
        <w:t>за счет</w:t>
      </w:r>
      <w:r w:rsidRPr="0085145B">
        <w:rPr>
          <w:sz w:val="28"/>
          <w:szCs w:val="28"/>
        </w:rPr>
        <w:t xml:space="preserve"> привлечени</w:t>
      </w:r>
      <w:r w:rsidR="00941B08" w:rsidRPr="0085145B">
        <w:rPr>
          <w:sz w:val="28"/>
          <w:szCs w:val="28"/>
        </w:rPr>
        <w:t>я</w:t>
      </w:r>
      <w:r w:rsidRPr="0085145B">
        <w:rPr>
          <w:sz w:val="28"/>
          <w:szCs w:val="28"/>
        </w:rPr>
        <w:t xml:space="preserve"> средств местного бюджета;</w:t>
      </w:r>
    </w:p>
    <w:p w:rsidR="002B5A33" w:rsidRPr="0085145B" w:rsidRDefault="002B5A33" w:rsidP="002B5A33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переселение граждан из многоквартирных домов, </w:t>
      </w:r>
      <w:bookmarkStart w:id="10" w:name="_Hlk204533990"/>
      <w:r w:rsidRPr="0085145B">
        <w:rPr>
          <w:rFonts w:ascii="Times New Roman" w:hAnsi="Times New Roman" w:cs="Times New Roman"/>
          <w:sz w:val="28"/>
          <w:szCs w:val="28"/>
        </w:rPr>
        <w:t>признанных в установленном порядке аварийными и подлежащими сносу</w:t>
      </w:r>
      <w:bookmarkEnd w:id="10"/>
      <w:r w:rsidR="00941B08" w:rsidRPr="0085145B">
        <w:rPr>
          <w:rFonts w:ascii="Times New Roman" w:hAnsi="Times New Roman" w:cs="Times New Roman"/>
          <w:sz w:val="28"/>
          <w:szCs w:val="28"/>
        </w:rPr>
        <w:t>, и снос аварийных домов</w:t>
      </w:r>
      <w:r w:rsidRPr="0085145B">
        <w:rPr>
          <w:rFonts w:ascii="Times New Roman" w:hAnsi="Times New Roman" w:cs="Times New Roman"/>
          <w:sz w:val="28"/>
          <w:szCs w:val="28"/>
        </w:rPr>
        <w:t xml:space="preserve"> в рамках реализации муниципальной адресной программы «Переселение граждан на территории Новоуральского городского округа из аварийного жилищного фонда» на 2023-2029</w:t>
      </w:r>
      <w:r w:rsidR="00941B08" w:rsidRPr="0085145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85145B">
        <w:rPr>
          <w:rFonts w:ascii="Times New Roman" w:hAnsi="Times New Roman" w:cs="Times New Roman"/>
          <w:sz w:val="28"/>
          <w:szCs w:val="28"/>
        </w:rPr>
        <w:t>;</w:t>
      </w:r>
    </w:p>
    <w:p w:rsidR="002B5A33" w:rsidRPr="0085145B" w:rsidRDefault="007F7845" w:rsidP="007F7845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приведение в надлежащее состояние </w:t>
      </w:r>
      <w:r w:rsidR="00C268AD" w:rsidRPr="0085145B">
        <w:rPr>
          <w:rFonts w:ascii="Times New Roman" w:hAnsi="Times New Roman" w:cs="Times New Roman"/>
          <w:sz w:val="28"/>
          <w:szCs w:val="28"/>
        </w:rPr>
        <w:t xml:space="preserve">ежегодно не менее 1-го этажа </w:t>
      </w:r>
      <w:r w:rsidRPr="0085145B">
        <w:rPr>
          <w:rFonts w:ascii="Times New Roman" w:hAnsi="Times New Roman" w:cs="Times New Roman"/>
          <w:sz w:val="28"/>
          <w:szCs w:val="28"/>
        </w:rPr>
        <w:t xml:space="preserve">мест общего пользования </w:t>
      </w:r>
      <w:r w:rsidR="00A12049" w:rsidRPr="0085145B">
        <w:rPr>
          <w:rFonts w:ascii="Times New Roman" w:hAnsi="Times New Roman" w:cs="Times New Roman"/>
          <w:sz w:val="28"/>
          <w:szCs w:val="28"/>
        </w:rPr>
        <w:t xml:space="preserve">(кухни, туалеты, душевые, инженерное </w:t>
      </w:r>
      <w:r w:rsidR="00A12049" w:rsidRPr="0085145B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оборудование) </w:t>
      </w:r>
      <w:bookmarkStart w:id="11" w:name="_Hlk204535458"/>
      <w:r w:rsidRPr="0085145B">
        <w:rPr>
          <w:rFonts w:ascii="Times New Roman" w:hAnsi="Times New Roman" w:cs="Times New Roman"/>
          <w:sz w:val="28"/>
          <w:szCs w:val="28"/>
        </w:rPr>
        <w:t xml:space="preserve">в </w:t>
      </w:r>
      <w:r w:rsidR="00941B08" w:rsidRPr="0085145B">
        <w:rPr>
          <w:rFonts w:ascii="Times New Roman" w:hAnsi="Times New Roman" w:cs="Times New Roman"/>
          <w:sz w:val="28"/>
          <w:szCs w:val="28"/>
        </w:rPr>
        <w:t xml:space="preserve">многоквартирных домах с долей муниципального имущества более 25% </w:t>
      </w:r>
      <w:bookmarkEnd w:id="11"/>
      <w:r w:rsidR="00941B08" w:rsidRPr="0085145B">
        <w:rPr>
          <w:rFonts w:ascii="Times New Roman" w:hAnsi="Times New Roman" w:cs="Times New Roman"/>
          <w:sz w:val="28"/>
          <w:szCs w:val="28"/>
        </w:rPr>
        <w:t>(ул.Комсомольская, 6, ул.Свердлова,1)</w:t>
      </w:r>
      <w:r w:rsidR="00A12049" w:rsidRPr="0085145B">
        <w:rPr>
          <w:rFonts w:ascii="Times New Roman" w:hAnsi="Times New Roman" w:cs="Times New Roman"/>
          <w:sz w:val="28"/>
          <w:szCs w:val="28"/>
        </w:rPr>
        <w:t>;</w:t>
      </w:r>
      <w:r w:rsidR="00941B08" w:rsidRPr="008514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E24" w:rsidRPr="0085145B" w:rsidRDefault="007F7845" w:rsidP="007F7845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проведение</w:t>
      </w:r>
      <w:r w:rsidR="00FA3E24" w:rsidRPr="0085145B">
        <w:rPr>
          <w:rFonts w:ascii="Times New Roman" w:hAnsi="Times New Roman" w:cs="Times New Roman"/>
          <w:sz w:val="28"/>
          <w:szCs w:val="28"/>
        </w:rPr>
        <w:t xml:space="preserve"> косметического ремонта </w:t>
      </w:r>
      <w:r w:rsidR="00E96B3A" w:rsidRPr="0085145B">
        <w:rPr>
          <w:rFonts w:ascii="Times New Roman" w:hAnsi="Times New Roman" w:cs="Times New Roman"/>
          <w:sz w:val="28"/>
          <w:szCs w:val="28"/>
        </w:rPr>
        <w:t>73</w:t>
      </w:r>
      <w:r w:rsidR="00575E78" w:rsidRPr="0085145B">
        <w:rPr>
          <w:rFonts w:ascii="Times New Roman" w:hAnsi="Times New Roman" w:cs="Times New Roman"/>
          <w:sz w:val="28"/>
          <w:szCs w:val="28"/>
        </w:rPr>
        <w:t xml:space="preserve"> </w:t>
      </w:r>
      <w:r w:rsidRPr="0085145B">
        <w:rPr>
          <w:rFonts w:ascii="Times New Roman" w:hAnsi="Times New Roman" w:cs="Times New Roman"/>
          <w:sz w:val="28"/>
          <w:szCs w:val="28"/>
        </w:rPr>
        <w:t xml:space="preserve">свободных </w:t>
      </w:r>
      <w:r w:rsidR="00FA3E24" w:rsidRPr="0085145B">
        <w:rPr>
          <w:rFonts w:ascii="Times New Roman" w:hAnsi="Times New Roman" w:cs="Times New Roman"/>
          <w:sz w:val="28"/>
          <w:szCs w:val="28"/>
        </w:rPr>
        <w:t>жилых помещений</w:t>
      </w:r>
      <w:r w:rsidRPr="0085145B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</w:t>
      </w:r>
      <w:r w:rsidR="00CC762F" w:rsidRPr="0085145B">
        <w:rPr>
          <w:rFonts w:ascii="Times New Roman" w:hAnsi="Times New Roman" w:cs="Times New Roman"/>
          <w:sz w:val="28"/>
          <w:szCs w:val="28"/>
        </w:rPr>
        <w:t>, из которых 18 помещений планируется предоставить по очереди, 1 – служебное жилье, 2 квартиры маневренного фонда, 52 помещения для предоставления по коммерческому найму</w:t>
      </w:r>
      <w:r w:rsidR="00753DD4" w:rsidRPr="0085145B">
        <w:rPr>
          <w:rFonts w:ascii="Times New Roman" w:hAnsi="Times New Roman" w:cs="Times New Roman"/>
          <w:sz w:val="28"/>
          <w:szCs w:val="28"/>
        </w:rPr>
        <w:t>;</w:t>
      </w:r>
    </w:p>
    <w:p w:rsidR="00753DD4" w:rsidRPr="0085145B" w:rsidRDefault="00753DD4" w:rsidP="007F7845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B915D1" w:rsidRPr="0085145B">
        <w:rPr>
          <w:rFonts w:ascii="Times New Roman" w:hAnsi="Times New Roman" w:cs="Times New Roman"/>
          <w:sz w:val="28"/>
          <w:szCs w:val="28"/>
        </w:rPr>
        <w:t>81</w:t>
      </w:r>
      <w:r w:rsidRPr="0085145B"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B915D1" w:rsidRPr="0085145B">
        <w:rPr>
          <w:rFonts w:ascii="Times New Roman" w:hAnsi="Times New Roman" w:cs="Times New Roman"/>
          <w:sz w:val="28"/>
          <w:szCs w:val="28"/>
        </w:rPr>
        <w:t>ы</w:t>
      </w:r>
      <w:r w:rsidRPr="0085145B">
        <w:rPr>
          <w:rFonts w:ascii="Times New Roman" w:hAnsi="Times New Roman" w:cs="Times New Roman"/>
          <w:sz w:val="28"/>
          <w:szCs w:val="28"/>
        </w:rPr>
        <w:t xml:space="preserve"> в рамках адресной программы «Создание условий на для обеспечения жильем отдельных категорий граждан на территории Новоуральского городского округа» на 2024-2030 годы»</w:t>
      </w:r>
      <w:r w:rsidR="0085145B" w:rsidRPr="0085145B">
        <w:rPr>
          <w:rFonts w:ascii="Times New Roman" w:hAnsi="Times New Roman" w:cs="Times New Roman"/>
          <w:sz w:val="28"/>
          <w:szCs w:val="28"/>
        </w:rPr>
        <w:t>;</w:t>
      </w:r>
    </w:p>
    <w:p w:rsidR="0085145B" w:rsidRPr="0085145B" w:rsidRDefault="0085145B" w:rsidP="007F7845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ремонт помещений по адресу ул. Свердлова,1 и оборудование комнат мебелью для предоставления студентам высших и средний профессиональных учреждений города Новоуральска на условиях коммерческого найма.</w:t>
      </w:r>
    </w:p>
    <w:p w:rsidR="005036B4" w:rsidRPr="0085145B" w:rsidRDefault="005036B4" w:rsidP="00A8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Реализуемые мероприятия позволят:</w:t>
      </w:r>
    </w:p>
    <w:p w:rsidR="005036B4" w:rsidRPr="0085145B" w:rsidRDefault="00753DD4" w:rsidP="00B12E5C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обеспечить надлежащий эстетический вид 14 многоквартирных домов, расположенных на «гостевом маршруте» города Новоуральска</w:t>
      </w:r>
      <w:r w:rsidR="007F7845" w:rsidRPr="0085145B">
        <w:rPr>
          <w:rFonts w:ascii="Times New Roman" w:hAnsi="Times New Roman" w:cs="Times New Roman"/>
          <w:sz w:val="28"/>
          <w:szCs w:val="28"/>
        </w:rPr>
        <w:t>;</w:t>
      </w:r>
    </w:p>
    <w:p w:rsidR="005036B4" w:rsidRPr="0085145B" w:rsidRDefault="005036B4" w:rsidP="00503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          2) обеспечить переселение граждан, проживающих</w:t>
      </w:r>
      <w:r w:rsidR="00A12049" w:rsidRPr="0085145B">
        <w:rPr>
          <w:rFonts w:ascii="Times New Roman" w:hAnsi="Times New Roman" w:cs="Times New Roman"/>
          <w:sz w:val="28"/>
          <w:szCs w:val="28"/>
        </w:rPr>
        <w:t xml:space="preserve"> в домах</w:t>
      </w:r>
      <w:r w:rsidRPr="0085145B">
        <w:rPr>
          <w:rFonts w:ascii="Times New Roman" w:hAnsi="Times New Roman" w:cs="Times New Roman"/>
          <w:sz w:val="28"/>
          <w:szCs w:val="28"/>
        </w:rPr>
        <w:t xml:space="preserve"> </w:t>
      </w:r>
      <w:r w:rsidR="00A12049" w:rsidRPr="0085145B">
        <w:rPr>
          <w:rFonts w:ascii="Times New Roman" w:hAnsi="Times New Roman" w:cs="Times New Roman"/>
          <w:sz w:val="28"/>
          <w:szCs w:val="28"/>
        </w:rPr>
        <w:t>признанных в установленном порядке аварийными и подлежащими сносу</w:t>
      </w:r>
      <w:r w:rsidRPr="0085145B">
        <w:rPr>
          <w:rFonts w:ascii="Times New Roman" w:hAnsi="Times New Roman" w:cs="Times New Roman"/>
          <w:sz w:val="28"/>
          <w:szCs w:val="28"/>
        </w:rPr>
        <w:t>, общей площадью 3</w:t>
      </w:r>
      <w:r w:rsidR="00A12049" w:rsidRPr="0085145B">
        <w:rPr>
          <w:rFonts w:ascii="Times New Roman" w:hAnsi="Times New Roman" w:cs="Times New Roman"/>
          <w:sz w:val="28"/>
          <w:szCs w:val="28"/>
        </w:rPr>
        <w:t> </w:t>
      </w:r>
      <w:r w:rsidRPr="0085145B">
        <w:rPr>
          <w:rFonts w:ascii="Times New Roman" w:hAnsi="Times New Roman" w:cs="Times New Roman"/>
          <w:sz w:val="28"/>
          <w:szCs w:val="28"/>
        </w:rPr>
        <w:t>371</w:t>
      </w:r>
      <w:r w:rsidR="00A12049" w:rsidRPr="0085145B">
        <w:rPr>
          <w:rFonts w:ascii="Times New Roman" w:hAnsi="Times New Roman" w:cs="Times New Roman"/>
          <w:sz w:val="28"/>
          <w:szCs w:val="28"/>
        </w:rPr>
        <w:t>,</w:t>
      </w:r>
      <w:r w:rsidRPr="0085145B">
        <w:rPr>
          <w:rFonts w:ascii="Times New Roman" w:hAnsi="Times New Roman" w:cs="Times New Roman"/>
          <w:sz w:val="28"/>
          <w:szCs w:val="28"/>
        </w:rPr>
        <w:t>7 кв</w:t>
      </w:r>
      <w:r w:rsidR="00A12049" w:rsidRPr="0085145B">
        <w:rPr>
          <w:rFonts w:ascii="Times New Roman" w:hAnsi="Times New Roman" w:cs="Times New Roman"/>
          <w:sz w:val="28"/>
          <w:szCs w:val="28"/>
        </w:rPr>
        <w:t>.</w:t>
      </w:r>
      <w:r w:rsidRPr="0085145B">
        <w:rPr>
          <w:rFonts w:ascii="Times New Roman" w:hAnsi="Times New Roman" w:cs="Times New Roman"/>
          <w:sz w:val="28"/>
          <w:szCs w:val="28"/>
        </w:rPr>
        <w:t xml:space="preserve"> метров жилых помещений;</w:t>
      </w:r>
    </w:p>
    <w:p w:rsidR="005036B4" w:rsidRPr="0085145B" w:rsidRDefault="005036B4" w:rsidP="00503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          3)</w:t>
      </w:r>
      <w:r w:rsidR="008F075F" w:rsidRPr="0085145B">
        <w:rPr>
          <w:rFonts w:ascii="Times New Roman" w:hAnsi="Times New Roman" w:cs="Times New Roman"/>
          <w:sz w:val="28"/>
          <w:szCs w:val="28"/>
        </w:rPr>
        <w:t xml:space="preserve"> сократить срок ожидания получения жилья по договору социального найма гражданами, состоящими на учете малоимущих граждан,</w:t>
      </w:r>
      <w:r w:rsidR="007F7845" w:rsidRPr="0085145B">
        <w:rPr>
          <w:rFonts w:ascii="Times New Roman" w:hAnsi="Times New Roman" w:cs="Times New Roman"/>
          <w:sz w:val="28"/>
          <w:szCs w:val="28"/>
        </w:rPr>
        <w:t xml:space="preserve"> нуждающихся в жилом помещении,</w:t>
      </w:r>
      <w:r w:rsidR="008F075F" w:rsidRPr="0085145B">
        <w:rPr>
          <w:rFonts w:ascii="Times New Roman" w:hAnsi="Times New Roman" w:cs="Times New Roman"/>
          <w:sz w:val="28"/>
          <w:szCs w:val="28"/>
        </w:rPr>
        <w:t xml:space="preserve"> до </w:t>
      </w:r>
      <w:r w:rsidR="0085145B" w:rsidRPr="0085145B">
        <w:rPr>
          <w:rFonts w:ascii="Times New Roman" w:hAnsi="Times New Roman" w:cs="Times New Roman"/>
          <w:sz w:val="28"/>
          <w:szCs w:val="28"/>
        </w:rPr>
        <w:t>1 года</w:t>
      </w:r>
      <w:r w:rsidR="008F075F" w:rsidRPr="0085145B">
        <w:rPr>
          <w:rFonts w:ascii="Times New Roman" w:hAnsi="Times New Roman" w:cs="Times New Roman"/>
          <w:sz w:val="28"/>
          <w:szCs w:val="28"/>
        </w:rPr>
        <w:t>;</w:t>
      </w:r>
    </w:p>
    <w:p w:rsidR="00C268AD" w:rsidRPr="0085145B" w:rsidRDefault="00C268AD" w:rsidP="00C26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4) привести общедомовое имущество в </w:t>
      </w:r>
      <w:r w:rsidR="00B915D1" w:rsidRPr="0085145B">
        <w:rPr>
          <w:rFonts w:ascii="Times New Roman" w:hAnsi="Times New Roman" w:cs="Times New Roman"/>
          <w:sz w:val="28"/>
          <w:szCs w:val="28"/>
        </w:rPr>
        <w:t xml:space="preserve">2-х </w:t>
      </w:r>
      <w:r w:rsidRPr="0085145B">
        <w:rPr>
          <w:rFonts w:ascii="Times New Roman" w:hAnsi="Times New Roman" w:cs="Times New Roman"/>
          <w:sz w:val="28"/>
          <w:szCs w:val="28"/>
        </w:rPr>
        <w:t>многоквартирных домах с долей муниципального имущества более 25% (ул. Комсомольская, 6, ул.Свердлова,1) в надлежащее состояние;</w:t>
      </w:r>
    </w:p>
    <w:p w:rsidR="001F7368" w:rsidRPr="0085145B" w:rsidRDefault="008F075F" w:rsidP="008F07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15D1" w:rsidRPr="0085145B">
        <w:rPr>
          <w:rFonts w:ascii="Times New Roman" w:hAnsi="Times New Roman" w:cs="Times New Roman"/>
          <w:sz w:val="28"/>
          <w:szCs w:val="28"/>
        </w:rPr>
        <w:t>5</w:t>
      </w:r>
      <w:r w:rsidRPr="0085145B">
        <w:rPr>
          <w:rFonts w:ascii="Times New Roman" w:hAnsi="Times New Roman" w:cs="Times New Roman"/>
          <w:sz w:val="28"/>
          <w:szCs w:val="28"/>
        </w:rPr>
        <w:t xml:space="preserve">) </w:t>
      </w:r>
      <w:r w:rsidR="00753DD4" w:rsidRPr="0085145B">
        <w:rPr>
          <w:rFonts w:ascii="Times New Roman" w:hAnsi="Times New Roman" w:cs="Times New Roman"/>
          <w:sz w:val="28"/>
          <w:szCs w:val="28"/>
        </w:rPr>
        <w:t xml:space="preserve">обеспечить служебным жильем и жилыми помещениями на условиях договора коммерческого найма 63 семьи работников государственных учреждений здравоохранения, муниципальных учреждений образования и культуры, а также </w:t>
      </w:r>
      <w:bookmarkStart w:id="12" w:name="_Hlk204535593"/>
      <w:r w:rsidR="00753DD4" w:rsidRPr="0085145B">
        <w:rPr>
          <w:rFonts w:ascii="Times New Roman" w:hAnsi="Times New Roman" w:cs="Times New Roman"/>
          <w:sz w:val="28"/>
          <w:szCs w:val="28"/>
        </w:rPr>
        <w:t>приобрести</w:t>
      </w:r>
      <w:r w:rsidR="00B915D1" w:rsidRPr="0085145B">
        <w:rPr>
          <w:rFonts w:ascii="Times New Roman" w:hAnsi="Times New Roman" w:cs="Times New Roman"/>
          <w:sz w:val="28"/>
          <w:szCs w:val="28"/>
        </w:rPr>
        <w:t xml:space="preserve"> 18 работникам указанных учреждений</w:t>
      </w:r>
      <w:r w:rsidR="00753DD4" w:rsidRPr="0085145B">
        <w:rPr>
          <w:rFonts w:ascii="Times New Roman" w:hAnsi="Times New Roman" w:cs="Times New Roman"/>
          <w:sz w:val="28"/>
          <w:szCs w:val="28"/>
        </w:rPr>
        <w:t xml:space="preserve"> жилые помещения в собственность на льготных условиях</w:t>
      </w:r>
      <w:bookmarkEnd w:id="12"/>
      <w:r w:rsidR="0085145B" w:rsidRPr="0085145B">
        <w:rPr>
          <w:rFonts w:ascii="Times New Roman" w:hAnsi="Times New Roman" w:cs="Times New Roman"/>
          <w:sz w:val="28"/>
          <w:szCs w:val="28"/>
        </w:rPr>
        <w:t>;</w:t>
      </w:r>
    </w:p>
    <w:p w:rsidR="0085145B" w:rsidRPr="0085145B" w:rsidRDefault="0085145B" w:rsidP="008F07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ab/>
        <w:t>6) привлечь молодежь для учебы в учебных заведениях города Новоуральска за счет предоставления жилья на период учебы.</w:t>
      </w:r>
    </w:p>
    <w:p w:rsidR="00A84DB9" w:rsidRPr="0085145B" w:rsidRDefault="00A84DB9" w:rsidP="001220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066" w:rsidRPr="0085145B" w:rsidRDefault="00E22066" w:rsidP="00C4273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45B">
        <w:rPr>
          <w:rFonts w:ascii="Times New Roman" w:hAnsi="Times New Roman" w:cs="Times New Roman"/>
          <w:b/>
          <w:sz w:val="28"/>
          <w:szCs w:val="28"/>
        </w:rPr>
        <w:t>Дорожная деятельность</w:t>
      </w:r>
    </w:p>
    <w:p w:rsidR="00E22066" w:rsidRPr="0085145B" w:rsidRDefault="00E22066" w:rsidP="00E22066">
      <w:pPr>
        <w:pStyle w:val="western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E22066" w:rsidRPr="0085145B" w:rsidRDefault="00E22066" w:rsidP="00E22066">
      <w:pPr>
        <w:pStyle w:val="a4"/>
        <w:spacing w:before="0" w:beforeAutospacing="0" w:after="0" w:afterAutospacing="0"/>
        <w:ind w:firstLine="720"/>
        <w:rPr>
          <w:sz w:val="28"/>
          <w:szCs w:val="28"/>
        </w:rPr>
      </w:pPr>
      <w:r w:rsidRPr="0085145B">
        <w:rPr>
          <w:sz w:val="28"/>
          <w:szCs w:val="28"/>
        </w:rPr>
        <w:t>Новоуральский городской округ имеет развитую инфраструктуру: 179,9 км автомобильных дорог общего пользования местного значения, 35 транспортных и пешеходных мостов</w:t>
      </w:r>
      <w:r w:rsidR="00C42731" w:rsidRPr="0085145B">
        <w:rPr>
          <w:sz w:val="28"/>
          <w:szCs w:val="28"/>
        </w:rPr>
        <w:t>.</w:t>
      </w:r>
    </w:p>
    <w:p w:rsidR="00E22066" w:rsidRPr="0085145B" w:rsidRDefault="00E22066" w:rsidP="00E22066">
      <w:pPr>
        <w:pStyle w:val="a4"/>
        <w:spacing w:before="0" w:beforeAutospacing="0" w:after="0" w:afterAutospacing="0"/>
        <w:ind w:firstLine="720"/>
        <w:rPr>
          <w:sz w:val="28"/>
          <w:szCs w:val="28"/>
        </w:rPr>
      </w:pPr>
      <w:r w:rsidRPr="0085145B">
        <w:rPr>
          <w:sz w:val="28"/>
          <w:szCs w:val="28"/>
        </w:rPr>
        <w:t>Проблемы в сфере дорожной деятельности:</w:t>
      </w:r>
    </w:p>
    <w:p w:rsidR="00D86BB9" w:rsidRPr="0085145B" w:rsidRDefault="00006902" w:rsidP="00E22066">
      <w:pPr>
        <w:pStyle w:val="a4"/>
        <w:numPr>
          <w:ilvl w:val="0"/>
          <w:numId w:val="1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отсутствие развитой транспортной инфраструктуры </w:t>
      </w:r>
      <w:r w:rsidR="00472404" w:rsidRPr="0085145B">
        <w:rPr>
          <w:sz w:val="28"/>
          <w:szCs w:val="28"/>
        </w:rPr>
        <w:t xml:space="preserve"> в </w:t>
      </w:r>
      <w:r w:rsidR="00D86BB9" w:rsidRPr="0085145B">
        <w:rPr>
          <w:sz w:val="28"/>
          <w:szCs w:val="28"/>
        </w:rPr>
        <w:t>МКР 22Б</w:t>
      </w:r>
      <w:r w:rsidR="0085020F">
        <w:rPr>
          <w:sz w:val="28"/>
          <w:szCs w:val="28"/>
        </w:rPr>
        <w:t xml:space="preserve"> (ул. Савчука)</w:t>
      </w:r>
      <w:r w:rsidR="00472404" w:rsidRPr="0085145B">
        <w:rPr>
          <w:sz w:val="28"/>
          <w:szCs w:val="28"/>
        </w:rPr>
        <w:t>;</w:t>
      </w:r>
    </w:p>
    <w:p w:rsidR="00575E78" w:rsidRPr="0085145B" w:rsidRDefault="00D86BB9" w:rsidP="00E22066">
      <w:pPr>
        <w:pStyle w:val="a4"/>
        <w:numPr>
          <w:ilvl w:val="0"/>
          <w:numId w:val="1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низкие темпы ремонта </w:t>
      </w:r>
      <w:r w:rsidR="00575E78" w:rsidRPr="0085145B">
        <w:rPr>
          <w:sz w:val="28"/>
          <w:szCs w:val="28"/>
        </w:rPr>
        <w:t>автомобильных дорог</w:t>
      </w:r>
      <w:r w:rsidRPr="0085145B">
        <w:rPr>
          <w:sz w:val="28"/>
          <w:szCs w:val="28"/>
        </w:rPr>
        <w:t xml:space="preserve"> (</w:t>
      </w:r>
      <w:bookmarkStart w:id="13" w:name="_Hlk204537735"/>
      <w:r w:rsidR="00006902" w:rsidRPr="0085145B">
        <w:rPr>
          <w:sz w:val="28"/>
          <w:szCs w:val="28"/>
        </w:rPr>
        <w:t xml:space="preserve">на 1 января 2025 года </w:t>
      </w:r>
      <w:bookmarkStart w:id="14" w:name="_Hlk204537765"/>
      <w:bookmarkEnd w:id="13"/>
      <w:r w:rsidRPr="0085145B">
        <w:rPr>
          <w:sz w:val="28"/>
          <w:szCs w:val="28"/>
        </w:rPr>
        <w:t xml:space="preserve">в </w:t>
      </w:r>
      <w:r w:rsidR="00006902" w:rsidRPr="0085145B">
        <w:rPr>
          <w:sz w:val="28"/>
          <w:szCs w:val="28"/>
        </w:rPr>
        <w:t>неудовлетворительном</w:t>
      </w:r>
      <w:r w:rsidRPr="0085145B">
        <w:rPr>
          <w:sz w:val="28"/>
          <w:szCs w:val="28"/>
        </w:rPr>
        <w:t xml:space="preserve"> транспортно-эксплуатационном состоянии </w:t>
      </w:r>
      <w:r w:rsidRPr="0085145B">
        <w:rPr>
          <w:sz w:val="28"/>
          <w:szCs w:val="28"/>
        </w:rPr>
        <w:lastRenderedPageBreak/>
        <w:t>находится</w:t>
      </w:r>
      <w:bookmarkEnd w:id="14"/>
      <w:r w:rsidRPr="0085145B">
        <w:rPr>
          <w:sz w:val="28"/>
          <w:szCs w:val="28"/>
        </w:rPr>
        <w:t xml:space="preserve"> </w:t>
      </w:r>
      <w:r w:rsidR="0085020F">
        <w:rPr>
          <w:sz w:val="28"/>
          <w:szCs w:val="28"/>
        </w:rPr>
        <w:t xml:space="preserve">52,2 км (или </w:t>
      </w:r>
      <w:r w:rsidR="00DB4C91" w:rsidRPr="0085145B">
        <w:rPr>
          <w:sz w:val="28"/>
          <w:szCs w:val="28"/>
        </w:rPr>
        <w:t>29</w:t>
      </w:r>
      <w:r w:rsidRPr="0085145B">
        <w:rPr>
          <w:sz w:val="28"/>
          <w:szCs w:val="28"/>
        </w:rPr>
        <w:t>%</w:t>
      </w:r>
      <w:r w:rsidR="0085020F">
        <w:rPr>
          <w:sz w:val="28"/>
          <w:szCs w:val="28"/>
        </w:rPr>
        <w:t>)</w:t>
      </w:r>
      <w:r w:rsidRPr="0085145B">
        <w:rPr>
          <w:sz w:val="28"/>
          <w:szCs w:val="28"/>
        </w:rPr>
        <w:t xml:space="preserve"> автомобильных дорог </w:t>
      </w:r>
      <w:bookmarkStart w:id="15" w:name="_Hlk204539061"/>
      <w:r w:rsidRPr="0085145B">
        <w:rPr>
          <w:sz w:val="28"/>
          <w:szCs w:val="28"/>
        </w:rPr>
        <w:t>общего пользования местного значения Новоуральского городского округа</w:t>
      </w:r>
      <w:bookmarkEnd w:id="15"/>
      <w:r w:rsidR="00006902" w:rsidRPr="0085145B">
        <w:rPr>
          <w:sz w:val="28"/>
          <w:szCs w:val="28"/>
        </w:rPr>
        <w:t>)</w:t>
      </w:r>
      <w:r w:rsidRPr="0085145B">
        <w:rPr>
          <w:sz w:val="28"/>
          <w:szCs w:val="28"/>
        </w:rPr>
        <w:t>;</w:t>
      </w:r>
    </w:p>
    <w:p w:rsidR="00006902" w:rsidRPr="0085145B" w:rsidRDefault="00E700E1" w:rsidP="00E22066">
      <w:pPr>
        <w:pStyle w:val="a4"/>
        <w:numPr>
          <w:ilvl w:val="0"/>
          <w:numId w:val="1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ненадлежащее состояние</w:t>
      </w:r>
      <w:r w:rsidR="00006902" w:rsidRPr="0085145B">
        <w:rPr>
          <w:sz w:val="28"/>
          <w:szCs w:val="28"/>
        </w:rPr>
        <w:t xml:space="preserve"> </w:t>
      </w:r>
      <w:r w:rsidR="00306356">
        <w:rPr>
          <w:sz w:val="28"/>
          <w:szCs w:val="28"/>
        </w:rPr>
        <w:t>7,6</w:t>
      </w:r>
      <w:r w:rsidR="00006902" w:rsidRPr="0085145B">
        <w:rPr>
          <w:sz w:val="28"/>
          <w:szCs w:val="28"/>
        </w:rPr>
        <w:t xml:space="preserve"> км дорог </w:t>
      </w:r>
      <w:bookmarkStart w:id="16" w:name="_Hlk204540651"/>
      <w:r w:rsidR="00006902" w:rsidRPr="0085145B">
        <w:rPr>
          <w:sz w:val="28"/>
          <w:szCs w:val="28"/>
        </w:rPr>
        <w:t>«</w:t>
      </w:r>
      <w:r w:rsidR="00A72F00" w:rsidRPr="0085145B">
        <w:rPr>
          <w:sz w:val="28"/>
          <w:szCs w:val="28"/>
        </w:rPr>
        <w:t>г</w:t>
      </w:r>
      <w:r w:rsidR="00006902" w:rsidRPr="0085145B">
        <w:rPr>
          <w:sz w:val="28"/>
          <w:szCs w:val="28"/>
        </w:rPr>
        <w:t>остевого маршрута</w:t>
      </w:r>
      <w:r w:rsidR="00A72F00" w:rsidRPr="0085145B">
        <w:rPr>
          <w:sz w:val="28"/>
          <w:szCs w:val="28"/>
        </w:rPr>
        <w:t>»</w:t>
      </w:r>
      <w:r w:rsidR="00006902" w:rsidRPr="0085145B">
        <w:rPr>
          <w:sz w:val="28"/>
          <w:szCs w:val="28"/>
        </w:rPr>
        <w:t xml:space="preserve"> города Новоуральска </w:t>
      </w:r>
      <w:bookmarkEnd w:id="16"/>
      <w:r w:rsidR="00006902" w:rsidRPr="0085145B">
        <w:rPr>
          <w:sz w:val="28"/>
          <w:szCs w:val="28"/>
        </w:rPr>
        <w:t xml:space="preserve">или </w:t>
      </w:r>
      <w:r w:rsidR="0085020F">
        <w:rPr>
          <w:sz w:val="28"/>
          <w:szCs w:val="28"/>
        </w:rPr>
        <w:t>5</w:t>
      </w:r>
      <w:r w:rsidR="00642DA2">
        <w:rPr>
          <w:sz w:val="28"/>
          <w:szCs w:val="28"/>
        </w:rPr>
        <w:t>3</w:t>
      </w:r>
      <w:r w:rsidR="00006902" w:rsidRPr="0085145B">
        <w:rPr>
          <w:sz w:val="28"/>
          <w:szCs w:val="28"/>
        </w:rPr>
        <w:t xml:space="preserve">% от общей протяженности маршрута </w:t>
      </w:r>
      <w:r w:rsidR="00DB4C91" w:rsidRPr="0085145B">
        <w:rPr>
          <w:sz w:val="28"/>
          <w:szCs w:val="28"/>
        </w:rPr>
        <w:t>14,4</w:t>
      </w:r>
      <w:r w:rsidR="0085020F">
        <w:rPr>
          <w:sz w:val="28"/>
          <w:szCs w:val="28"/>
        </w:rPr>
        <w:t xml:space="preserve"> км</w:t>
      </w:r>
      <w:r w:rsidR="00306356">
        <w:rPr>
          <w:sz w:val="28"/>
          <w:szCs w:val="28"/>
        </w:rPr>
        <w:t xml:space="preserve"> (с 2020 года</w:t>
      </w:r>
      <w:r w:rsidR="00642DA2">
        <w:rPr>
          <w:sz w:val="28"/>
          <w:szCs w:val="28"/>
        </w:rPr>
        <w:t>, включая планы на 2025 год выполнен ремонт 6,</w:t>
      </w:r>
      <w:r w:rsidR="00306356">
        <w:rPr>
          <w:sz w:val="28"/>
          <w:szCs w:val="28"/>
        </w:rPr>
        <w:t>8 км</w:t>
      </w:r>
      <w:r w:rsidR="00642DA2">
        <w:rPr>
          <w:sz w:val="28"/>
          <w:szCs w:val="28"/>
        </w:rPr>
        <w:t xml:space="preserve"> «гостевого маршрута)</w:t>
      </w:r>
      <w:r w:rsidR="00006902" w:rsidRPr="0085145B">
        <w:rPr>
          <w:sz w:val="28"/>
          <w:szCs w:val="28"/>
        </w:rPr>
        <w:t>;</w:t>
      </w:r>
    </w:p>
    <w:p w:rsidR="00E700E1" w:rsidRPr="0085145B" w:rsidRDefault="00E700E1" w:rsidP="00E700E1">
      <w:pPr>
        <w:pStyle w:val="a4"/>
        <w:numPr>
          <w:ilvl w:val="0"/>
          <w:numId w:val="1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снижение прочности 4-х транспортных мостов и </w:t>
      </w:r>
      <w:r w:rsidR="0085145B">
        <w:rPr>
          <w:sz w:val="28"/>
          <w:szCs w:val="28"/>
          <w:lang w:eastAsia="en-US"/>
        </w:rPr>
        <w:t>необходимость ремонта</w:t>
      </w:r>
      <w:r w:rsidRPr="0085145B">
        <w:rPr>
          <w:sz w:val="28"/>
          <w:szCs w:val="28"/>
          <w:lang w:eastAsia="en-US"/>
        </w:rPr>
        <w:t xml:space="preserve"> </w:t>
      </w:r>
      <w:r w:rsidRPr="0085145B">
        <w:rPr>
          <w:sz w:val="28"/>
          <w:szCs w:val="28"/>
        </w:rPr>
        <w:t>22 пешеходных мостов;</w:t>
      </w:r>
    </w:p>
    <w:p w:rsidR="00E700E1" w:rsidRPr="0085145B" w:rsidRDefault="00E700E1" w:rsidP="00E700E1">
      <w:pPr>
        <w:pStyle w:val="a4"/>
        <w:numPr>
          <w:ilvl w:val="0"/>
          <w:numId w:val="1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отсутствие наружного освещения на </w:t>
      </w:r>
      <w:r w:rsidR="00871A31" w:rsidRPr="0085145B">
        <w:rPr>
          <w:sz w:val="28"/>
          <w:szCs w:val="28"/>
        </w:rPr>
        <w:t xml:space="preserve">25,4 км автомобильных дорог </w:t>
      </w:r>
      <w:r w:rsidRPr="0085145B">
        <w:rPr>
          <w:sz w:val="28"/>
          <w:szCs w:val="28"/>
        </w:rPr>
        <w:t xml:space="preserve">общего пользования местного значения </w:t>
      </w:r>
      <w:r w:rsidR="00871A31" w:rsidRPr="0085145B">
        <w:rPr>
          <w:sz w:val="28"/>
          <w:szCs w:val="28"/>
        </w:rPr>
        <w:t>(14,1% от общей протяженности дорог 179,9 км);</w:t>
      </w:r>
    </w:p>
    <w:p w:rsidR="00E700E1" w:rsidRDefault="00E700E1" w:rsidP="00E700E1">
      <w:pPr>
        <w:pStyle w:val="a4"/>
        <w:numPr>
          <w:ilvl w:val="0"/>
          <w:numId w:val="1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bookmarkStart w:id="17" w:name="_Hlk203930234"/>
      <w:r w:rsidRPr="0085145B">
        <w:rPr>
          <w:sz w:val="28"/>
          <w:szCs w:val="28"/>
        </w:rPr>
        <w:t>отсутствие</w:t>
      </w:r>
      <w:bookmarkEnd w:id="17"/>
      <w:r w:rsidRPr="0085145B">
        <w:rPr>
          <w:sz w:val="28"/>
          <w:szCs w:val="28"/>
        </w:rPr>
        <w:t xml:space="preserve"> 2,2 км тротуаров, предусмотренных нормативными документами вдоль автомобильных дорог;</w:t>
      </w:r>
    </w:p>
    <w:p w:rsidR="0085145B" w:rsidRPr="0085145B" w:rsidRDefault="0085145B" w:rsidP="00E700E1">
      <w:pPr>
        <w:pStyle w:val="a4"/>
        <w:numPr>
          <w:ilvl w:val="0"/>
          <w:numId w:val="1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ненадлежащее состояние </w:t>
      </w:r>
      <w:r w:rsidR="0085020F">
        <w:rPr>
          <w:sz w:val="28"/>
          <w:szCs w:val="28"/>
        </w:rPr>
        <w:t xml:space="preserve">37,5 тыс.кв.м. </w:t>
      </w:r>
      <w:r>
        <w:rPr>
          <w:sz w:val="28"/>
          <w:szCs w:val="28"/>
        </w:rPr>
        <w:t>тротуаров</w:t>
      </w:r>
      <w:r w:rsidR="0085020F">
        <w:rPr>
          <w:sz w:val="28"/>
          <w:szCs w:val="28"/>
        </w:rPr>
        <w:t xml:space="preserve"> (или 11 % от общей площади 341,6 тыс.кв.м.)</w:t>
      </w:r>
      <w:r>
        <w:rPr>
          <w:sz w:val="28"/>
          <w:szCs w:val="28"/>
        </w:rPr>
        <w:t>;</w:t>
      </w:r>
    </w:p>
    <w:p w:rsidR="00AF488E" w:rsidRPr="0085145B" w:rsidRDefault="00AF488E" w:rsidP="007D0A3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недостаток парковочных мест вдоль автомобильных дорог общего пользования и местах общего пользования;</w:t>
      </w:r>
    </w:p>
    <w:p w:rsidR="00E22066" w:rsidRPr="0085145B" w:rsidRDefault="00006902" w:rsidP="00E22066">
      <w:pPr>
        <w:pStyle w:val="a4"/>
        <w:numPr>
          <w:ilvl w:val="0"/>
          <w:numId w:val="1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н</w:t>
      </w:r>
      <w:r w:rsidR="00E22066" w:rsidRPr="0085145B">
        <w:rPr>
          <w:sz w:val="28"/>
          <w:szCs w:val="28"/>
        </w:rPr>
        <w:t xml:space="preserve">еудовлетворительное состояние </w:t>
      </w:r>
      <w:r w:rsidRPr="0085145B">
        <w:rPr>
          <w:sz w:val="28"/>
          <w:szCs w:val="28"/>
        </w:rPr>
        <w:t xml:space="preserve">17 </w:t>
      </w:r>
      <w:r w:rsidR="00E22066" w:rsidRPr="0085145B">
        <w:rPr>
          <w:sz w:val="28"/>
          <w:szCs w:val="28"/>
        </w:rPr>
        <w:t>остановочных комплексов</w:t>
      </w:r>
      <w:r w:rsidRPr="0085145B">
        <w:rPr>
          <w:sz w:val="28"/>
          <w:szCs w:val="28"/>
        </w:rPr>
        <w:t>;</w:t>
      </w:r>
    </w:p>
    <w:p w:rsidR="00006902" w:rsidRPr="0085145B" w:rsidRDefault="00006902" w:rsidP="00E22066">
      <w:pPr>
        <w:pStyle w:val="a4"/>
        <w:numPr>
          <w:ilvl w:val="0"/>
          <w:numId w:val="1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высокий износ </w:t>
      </w:r>
      <w:r w:rsidR="00AF488E" w:rsidRPr="0085145B">
        <w:rPr>
          <w:sz w:val="28"/>
          <w:szCs w:val="28"/>
        </w:rPr>
        <w:t xml:space="preserve">парка </w:t>
      </w:r>
      <w:r w:rsidRPr="0085145B">
        <w:rPr>
          <w:sz w:val="28"/>
          <w:szCs w:val="28"/>
        </w:rPr>
        <w:t>дорожно</w:t>
      </w:r>
      <w:r w:rsidR="00AF488E" w:rsidRPr="0085145B">
        <w:rPr>
          <w:sz w:val="28"/>
          <w:szCs w:val="28"/>
        </w:rPr>
        <w:t>-строительной</w:t>
      </w:r>
      <w:r w:rsidRPr="0085145B">
        <w:rPr>
          <w:sz w:val="28"/>
          <w:szCs w:val="28"/>
        </w:rPr>
        <w:t xml:space="preserve"> техники </w:t>
      </w:r>
      <w:r w:rsidR="00AF488E" w:rsidRPr="0085145B">
        <w:rPr>
          <w:sz w:val="28"/>
          <w:szCs w:val="28"/>
        </w:rPr>
        <w:t>МКУ «ДКС».</w:t>
      </w:r>
    </w:p>
    <w:p w:rsidR="00E22066" w:rsidRPr="0085145B" w:rsidRDefault="00E22066" w:rsidP="00E22066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85145B">
        <w:rPr>
          <w:sz w:val="28"/>
          <w:szCs w:val="28"/>
        </w:rPr>
        <w:t>Первоочередными</w:t>
      </w:r>
      <w:r w:rsidR="005A2EEF" w:rsidRPr="0085145B">
        <w:rPr>
          <w:sz w:val="28"/>
          <w:szCs w:val="28"/>
        </w:rPr>
        <w:t xml:space="preserve"> задачами в дорожной деятельности в рамках настоящей Концепции</w:t>
      </w:r>
      <w:r w:rsidRPr="0085145B">
        <w:rPr>
          <w:sz w:val="28"/>
          <w:szCs w:val="28"/>
        </w:rPr>
        <w:t xml:space="preserve"> являются:</w:t>
      </w:r>
    </w:p>
    <w:p w:rsidR="00E22066" w:rsidRPr="0085145B" w:rsidRDefault="00AF488E" w:rsidP="00E22066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о</w:t>
      </w:r>
      <w:r w:rsidR="00E22066" w:rsidRPr="0085145B">
        <w:rPr>
          <w:sz w:val="28"/>
          <w:szCs w:val="28"/>
        </w:rPr>
        <w:t xml:space="preserve">беспечение транспортной инфраструктурой </w:t>
      </w:r>
      <w:r w:rsidRPr="0085145B">
        <w:rPr>
          <w:sz w:val="28"/>
          <w:szCs w:val="28"/>
        </w:rPr>
        <w:t>МКР 22Б</w:t>
      </w:r>
      <w:r w:rsidR="0024673D">
        <w:rPr>
          <w:sz w:val="28"/>
          <w:szCs w:val="28"/>
        </w:rPr>
        <w:t xml:space="preserve"> (ул. Савчука)</w:t>
      </w:r>
      <w:r w:rsidR="005A2EEF" w:rsidRPr="0085145B">
        <w:rPr>
          <w:sz w:val="28"/>
          <w:szCs w:val="28"/>
        </w:rPr>
        <w:t>;</w:t>
      </w:r>
    </w:p>
    <w:p w:rsidR="005A2EEF" w:rsidRPr="0085145B" w:rsidRDefault="009A5B19" w:rsidP="00E22066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bookmarkStart w:id="18" w:name="_Hlk204540580"/>
      <w:r w:rsidRPr="0085145B">
        <w:rPr>
          <w:sz w:val="28"/>
          <w:szCs w:val="28"/>
        </w:rPr>
        <w:t xml:space="preserve">снижение </w:t>
      </w:r>
      <w:r w:rsidR="00A72F00" w:rsidRPr="0085145B">
        <w:rPr>
          <w:sz w:val="28"/>
          <w:szCs w:val="28"/>
        </w:rPr>
        <w:t xml:space="preserve">количества </w:t>
      </w:r>
      <w:r w:rsidRPr="0085145B">
        <w:rPr>
          <w:sz w:val="28"/>
          <w:szCs w:val="28"/>
        </w:rPr>
        <w:t xml:space="preserve">автомобильных дорог, находящихся </w:t>
      </w:r>
      <w:r w:rsidR="005A2EEF" w:rsidRPr="0085145B">
        <w:rPr>
          <w:sz w:val="28"/>
          <w:szCs w:val="28"/>
        </w:rPr>
        <w:t xml:space="preserve"> </w:t>
      </w:r>
      <w:r w:rsidRPr="0085145B">
        <w:rPr>
          <w:sz w:val="28"/>
          <w:szCs w:val="28"/>
        </w:rPr>
        <w:t>в не</w:t>
      </w:r>
      <w:r w:rsidR="005A2EEF" w:rsidRPr="0085145B">
        <w:rPr>
          <w:sz w:val="28"/>
          <w:szCs w:val="28"/>
        </w:rPr>
        <w:t>удовлетворительно</w:t>
      </w:r>
      <w:r w:rsidRPr="0085145B">
        <w:rPr>
          <w:sz w:val="28"/>
          <w:szCs w:val="28"/>
        </w:rPr>
        <w:t>м</w:t>
      </w:r>
      <w:r w:rsidR="005A2EEF" w:rsidRPr="0085145B">
        <w:rPr>
          <w:sz w:val="28"/>
          <w:szCs w:val="28"/>
        </w:rPr>
        <w:t xml:space="preserve"> транспортно-эксплуатационно</w:t>
      </w:r>
      <w:r w:rsidR="00A72F00" w:rsidRPr="0085145B">
        <w:rPr>
          <w:sz w:val="28"/>
          <w:szCs w:val="28"/>
        </w:rPr>
        <w:t>м</w:t>
      </w:r>
      <w:r w:rsidR="005A2EEF" w:rsidRPr="0085145B">
        <w:rPr>
          <w:sz w:val="28"/>
          <w:szCs w:val="28"/>
        </w:rPr>
        <w:t xml:space="preserve"> состояни</w:t>
      </w:r>
      <w:r w:rsidR="00A72F00" w:rsidRPr="0085145B">
        <w:rPr>
          <w:sz w:val="28"/>
          <w:szCs w:val="28"/>
        </w:rPr>
        <w:t>и</w:t>
      </w:r>
      <w:r w:rsidR="0024673D">
        <w:rPr>
          <w:sz w:val="28"/>
          <w:szCs w:val="28"/>
        </w:rPr>
        <w:t xml:space="preserve"> на 20 км</w:t>
      </w:r>
      <w:r w:rsidR="00A72F00" w:rsidRPr="0085145B">
        <w:rPr>
          <w:sz w:val="28"/>
          <w:szCs w:val="28"/>
        </w:rPr>
        <w:t>;</w:t>
      </w:r>
    </w:p>
    <w:p w:rsidR="00A72F00" w:rsidRPr="0085145B" w:rsidRDefault="00A72F00" w:rsidP="00E22066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приведение всей протяженности «гостевого маршрута» города Новоуральска (</w:t>
      </w:r>
      <w:r w:rsidR="00DB4C91" w:rsidRPr="0085145B">
        <w:rPr>
          <w:sz w:val="28"/>
          <w:szCs w:val="28"/>
        </w:rPr>
        <w:t>14,4</w:t>
      </w:r>
      <w:r w:rsidRPr="0085145B">
        <w:rPr>
          <w:sz w:val="28"/>
          <w:szCs w:val="28"/>
        </w:rPr>
        <w:t xml:space="preserve"> км) в надлежащее состояние;</w:t>
      </w:r>
    </w:p>
    <w:bookmarkEnd w:id="18"/>
    <w:p w:rsidR="00407E9B" w:rsidRPr="0085145B" w:rsidRDefault="00407E9B" w:rsidP="00407E9B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pacing w:val="-1"/>
          <w:sz w:val="28"/>
          <w:szCs w:val="28"/>
        </w:rPr>
        <w:t>обеспечить комплексный подход к ремонту автодорог с заменой ограждения и бортовых камней, ремонтом инженерных сетей, пересекающих дорогу, и высадкой живой изгороди вдоль улично-дорожной сети;</w:t>
      </w:r>
    </w:p>
    <w:p w:rsidR="00E700E1" w:rsidRPr="0085145B" w:rsidRDefault="00E700E1" w:rsidP="00E700E1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приведение </w:t>
      </w:r>
      <w:r w:rsidR="0024673D">
        <w:rPr>
          <w:sz w:val="28"/>
          <w:szCs w:val="28"/>
        </w:rPr>
        <w:t xml:space="preserve">4 </w:t>
      </w:r>
      <w:r w:rsidRPr="0085145B">
        <w:rPr>
          <w:sz w:val="28"/>
          <w:szCs w:val="28"/>
        </w:rPr>
        <w:t xml:space="preserve">транспортных и </w:t>
      </w:r>
      <w:r w:rsidR="0024673D">
        <w:rPr>
          <w:sz w:val="28"/>
          <w:szCs w:val="28"/>
        </w:rPr>
        <w:t xml:space="preserve">22 </w:t>
      </w:r>
      <w:r w:rsidRPr="0085145B">
        <w:rPr>
          <w:sz w:val="28"/>
          <w:szCs w:val="28"/>
        </w:rPr>
        <w:t>пешеходных мостов в удовлетворительное состояние;</w:t>
      </w:r>
    </w:p>
    <w:p w:rsidR="00E22066" w:rsidRDefault="00AF488E" w:rsidP="00E22066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о</w:t>
      </w:r>
      <w:r w:rsidR="00E22066" w:rsidRPr="0085145B">
        <w:rPr>
          <w:sz w:val="28"/>
          <w:szCs w:val="28"/>
        </w:rPr>
        <w:t>беспечение освещения</w:t>
      </w:r>
      <w:r w:rsidRPr="0085145B">
        <w:rPr>
          <w:sz w:val="28"/>
          <w:szCs w:val="28"/>
        </w:rPr>
        <w:t xml:space="preserve"> </w:t>
      </w:r>
      <w:r w:rsidR="00871A31" w:rsidRPr="0085145B">
        <w:rPr>
          <w:sz w:val="28"/>
          <w:szCs w:val="28"/>
        </w:rPr>
        <w:t>11</w:t>
      </w:r>
      <w:r w:rsidR="00E22066" w:rsidRPr="0085145B">
        <w:rPr>
          <w:sz w:val="28"/>
          <w:szCs w:val="28"/>
        </w:rPr>
        <w:t xml:space="preserve"> автомобильных дорог</w:t>
      </w:r>
      <w:r w:rsidR="005A2EEF" w:rsidRPr="0085145B">
        <w:rPr>
          <w:sz w:val="28"/>
          <w:szCs w:val="28"/>
        </w:rPr>
        <w:t xml:space="preserve"> протяженностью </w:t>
      </w:r>
      <w:r w:rsidR="00871A31" w:rsidRPr="0085145B">
        <w:rPr>
          <w:sz w:val="28"/>
          <w:szCs w:val="28"/>
        </w:rPr>
        <w:t xml:space="preserve">14 </w:t>
      </w:r>
      <w:r w:rsidR="005A2EEF" w:rsidRPr="0085145B">
        <w:rPr>
          <w:sz w:val="28"/>
          <w:szCs w:val="28"/>
        </w:rPr>
        <w:t>км;</w:t>
      </w:r>
    </w:p>
    <w:p w:rsidR="0085145B" w:rsidRPr="0085145B" w:rsidRDefault="0085145B" w:rsidP="00E22066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ремонт тротуаров </w:t>
      </w:r>
      <w:r w:rsidR="0024673D">
        <w:rPr>
          <w:sz w:val="28"/>
          <w:szCs w:val="28"/>
        </w:rPr>
        <w:t>площадью 25 тыс. кв.м.;</w:t>
      </w:r>
    </w:p>
    <w:p w:rsidR="00E22066" w:rsidRPr="0085145B" w:rsidRDefault="00407E9B" w:rsidP="00E22066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обеспечение безопасности движения пешеходов за счет </w:t>
      </w:r>
      <w:r w:rsidR="00AF488E" w:rsidRPr="0085145B">
        <w:rPr>
          <w:sz w:val="28"/>
          <w:szCs w:val="28"/>
        </w:rPr>
        <w:t>у</w:t>
      </w:r>
      <w:r w:rsidR="00E22066" w:rsidRPr="0085145B">
        <w:rPr>
          <w:sz w:val="28"/>
          <w:szCs w:val="28"/>
        </w:rPr>
        <w:t>стройств</w:t>
      </w:r>
      <w:r w:rsidRPr="0085145B">
        <w:rPr>
          <w:sz w:val="28"/>
          <w:szCs w:val="28"/>
        </w:rPr>
        <w:t xml:space="preserve">а </w:t>
      </w:r>
      <w:r w:rsidR="0085145B">
        <w:rPr>
          <w:sz w:val="28"/>
          <w:szCs w:val="28"/>
        </w:rPr>
        <w:t xml:space="preserve">2,2 км </w:t>
      </w:r>
      <w:r w:rsidR="00E22066" w:rsidRPr="0085145B">
        <w:rPr>
          <w:sz w:val="28"/>
          <w:szCs w:val="28"/>
        </w:rPr>
        <w:t>тротуаров вдоль автомобильных дорог</w:t>
      </w:r>
      <w:r w:rsidR="00AF488E" w:rsidRPr="0085145B">
        <w:rPr>
          <w:sz w:val="28"/>
          <w:szCs w:val="28"/>
        </w:rPr>
        <w:t>;</w:t>
      </w:r>
    </w:p>
    <w:p w:rsidR="00575E78" w:rsidRPr="0085145B" w:rsidRDefault="00AF488E" w:rsidP="00E22066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р</w:t>
      </w:r>
      <w:r w:rsidR="00575E78" w:rsidRPr="0085145B">
        <w:rPr>
          <w:sz w:val="28"/>
          <w:szCs w:val="28"/>
        </w:rPr>
        <w:t>еализация Парковочной политики</w:t>
      </w:r>
      <w:r w:rsidR="005A2EEF" w:rsidRPr="0085145B">
        <w:rPr>
          <w:sz w:val="28"/>
          <w:szCs w:val="28"/>
        </w:rPr>
        <w:t>;</w:t>
      </w:r>
    </w:p>
    <w:p w:rsidR="00E22066" w:rsidRPr="0085145B" w:rsidRDefault="0085020F" w:rsidP="00E22066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color w:val="000000"/>
          <w:spacing w:val="-2"/>
          <w:sz w:val="28"/>
          <w:szCs w:val="28"/>
          <w:shd w:val="clear" w:color="auto" w:fill="FFFFFF"/>
        </w:rPr>
        <w:t>замена 17 остановочных комплексов</w:t>
      </w:r>
      <w:r>
        <w:rPr>
          <w:color w:val="000000"/>
          <w:spacing w:val="-2"/>
          <w:sz w:val="28"/>
          <w:szCs w:val="28"/>
          <w:shd w:val="clear" w:color="auto" w:fill="FFFFFF"/>
        </w:rPr>
        <w:t xml:space="preserve"> и ремонт - 20</w:t>
      </w:r>
      <w:r w:rsidR="005A2EEF" w:rsidRPr="0085145B">
        <w:rPr>
          <w:sz w:val="28"/>
          <w:szCs w:val="28"/>
        </w:rPr>
        <w:t>;</w:t>
      </w:r>
    </w:p>
    <w:p w:rsidR="005A2EEF" w:rsidRPr="0085145B" w:rsidRDefault="005A2EEF" w:rsidP="00E22066">
      <w:pPr>
        <w:pStyle w:val="a4"/>
        <w:numPr>
          <w:ilvl w:val="0"/>
          <w:numId w:val="18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обновление парка дорожно-строительной техники МКУ «ДКС</w:t>
      </w:r>
      <w:r w:rsidR="00407E9B" w:rsidRPr="0085145B">
        <w:rPr>
          <w:sz w:val="28"/>
          <w:szCs w:val="28"/>
        </w:rPr>
        <w:t xml:space="preserve"> за счет приобретения не менее одной единицы в год</w:t>
      </w:r>
      <w:r w:rsidRPr="0085145B">
        <w:rPr>
          <w:sz w:val="28"/>
          <w:szCs w:val="28"/>
        </w:rPr>
        <w:t>.</w:t>
      </w:r>
    </w:p>
    <w:p w:rsidR="00614FC7" w:rsidRPr="0085145B" w:rsidRDefault="00614FC7" w:rsidP="00575E78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85145B">
        <w:rPr>
          <w:sz w:val="28"/>
          <w:szCs w:val="28"/>
        </w:rPr>
        <w:t>В рамках Концепции планируется реализация следующих мероприятий</w:t>
      </w:r>
      <w:r w:rsidR="00575E78" w:rsidRPr="0085145B">
        <w:rPr>
          <w:sz w:val="28"/>
          <w:szCs w:val="28"/>
        </w:rPr>
        <w:t>:</w:t>
      </w:r>
    </w:p>
    <w:p w:rsidR="00E22066" w:rsidRPr="0085145B" w:rsidRDefault="00E22066" w:rsidP="005A2EEF">
      <w:pPr>
        <w:pStyle w:val="a4"/>
        <w:numPr>
          <w:ilvl w:val="0"/>
          <w:numId w:val="3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lastRenderedPageBreak/>
        <w:t>реконструкция автомобильной дороги по ул. Савчука протяженностью 1,2 км с устройством двух остановок общественного транспорта, тротуарами и освещением</w:t>
      </w:r>
      <w:r w:rsidR="005A2EEF" w:rsidRPr="0085145B">
        <w:rPr>
          <w:sz w:val="28"/>
          <w:szCs w:val="28"/>
        </w:rPr>
        <w:t>;</w:t>
      </w:r>
      <w:r w:rsidRPr="0085145B">
        <w:rPr>
          <w:sz w:val="28"/>
          <w:szCs w:val="28"/>
        </w:rPr>
        <w:t xml:space="preserve"> </w:t>
      </w:r>
    </w:p>
    <w:p w:rsidR="00407E9B" w:rsidRPr="0085145B" w:rsidRDefault="00407E9B" w:rsidP="005A2EEF">
      <w:pPr>
        <w:pStyle w:val="a4"/>
        <w:numPr>
          <w:ilvl w:val="0"/>
          <w:numId w:val="3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капитальный ремонт автомобильной дороги по ул. Свердлова на участке от ул. Первомайской до ул. Ольховая;</w:t>
      </w:r>
    </w:p>
    <w:p w:rsidR="00E700E1" w:rsidRPr="0085145B" w:rsidRDefault="00E700E1" w:rsidP="00E700E1">
      <w:pPr>
        <w:pStyle w:val="a4"/>
        <w:numPr>
          <w:ilvl w:val="0"/>
          <w:numId w:val="3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ежегодный ремонт </w:t>
      </w:r>
      <w:r w:rsidR="0089366C">
        <w:rPr>
          <w:sz w:val="28"/>
          <w:szCs w:val="28"/>
        </w:rPr>
        <w:t xml:space="preserve">не менее 4 км </w:t>
      </w:r>
      <w:r w:rsidRPr="0085145B">
        <w:rPr>
          <w:sz w:val="28"/>
          <w:szCs w:val="28"/>
        </w:rPr>
        <w:t>автомобильных дорог общего пользования местного значения площадью не менее 60 тыс.кв. метров;</w:t>
      </w:r>
    </w:p>
    <w:p w:rsidR="00E700E1" w:rsidRPr="0085145B" w:rsidRDefault="00E700E1" w:rsidP="00E700E1">
      <w:pPr>
        <w:pStyle w:val="a4"/>
        <w:numPr>
          <w:ilvl w:val="0"/>
          <w:numId w:val="3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ремонт </w:t>
      </w:r>
      <w:r w:rsidR="00642DA2">
        <w:rPr>
          <w:sz w:val="28"/>
          <w:szCs w:val="28"/>
        </w:rPr>
        <w:t xml:space="preserve">6,8 </w:t>
      </w:r>
      <w:r w:rsidRPr="0085145B">
        <w:rPr>
          <w:sz w:val="28"/>
          <w:szCs w:val="28"/>
        </w:rPr>
        <w:t xml:space="preserve">км автомобильных дорог «гостевого маршрута» города Новоуральска; </w:t>
      </w:r>
    </w:p>
    <w:p w:rsidR="00E700E1" w:rsidRPr="0085145B" w:rsidRDefault="00E700E1" w:rsidP="005A2EEF">
      <w:pPr>
        <w:pStyle w:val="a4"/>
        <w:numPr>
          <w:ilvl w:val="0"/>
          <w:numId w:val="3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ремонт 4-х транспортных и 22 пешеходных мостов;</w:t>
      </w:r>
    </w:p>
    <w:p w:rsidR="009A5B19" w:rsidRPr="0085145B" w:rsidRDefault="009A5B19" w:rsidP="005A2EEF">
      <w:pPr>
        <w:pStyle w:val="a4"/>
        <w:numPr>
          <w:ilvl w:val="0"/>
          <w:numId w:val="3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устройство освещения 1</w:t>
      </w:r>
      <w:r w:rsidR="00871A31" w:rsidRPr="0085145B">
        <w:rPr>
          <w:sz w:val="28"/>
          <w:szCs w:val="28"/>
        </w:rPr>
        <w:t>1</w:t>
      </w:r>
      <w:r w:rsidRPr="0085145B">
        <w:rPr>
          <w:sz w:val="28"/>
          <w:szCs w:val="28"/>
        </w:rPr>
        <w:t xml:space="preserve"> автомобильных дорог протяженностью </w:t>
      </w:r>
      <w:r w:rsidR="00871A31" w:rsidRPr="0085145B">
        <w:rPr>
          <w:sz w:val="28"/>
          <w:szCs w:val="28"/>
        </w:rPr>
        <w:t xml:space="preserve">14 </w:t>
      </w:r>
      <w:r w:rsidRPr="0085145B">
        <w:rPr>
          <w:sz w:val="28"/>
          <w:szCs w:val="28"/>
        </w:rPr>
        <w:t>км;</w:t>
      </w:r>
    </w:p>
    <w:p w:rsidR="00407E9B" w:rsidRPr="0024673D" w:rsidRDefault="00407E9B" w:rsidP="005A2EEF">
      <w:pPr>
        <w:pStyle w:val="a4"/>
        <w:numPr>
          <w:ilvl w:val="0"/>
          <w:numId w:val="3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устройство 2,2 км тротуаров</w:t>
      </w:r>
      <w:r w:rsidR="009A5B19" w:rsidRPr="0085145B">
        <w:rPr>
          <w:color w:val="000000"/>
          <w:spacing w:val="-2"/>
          <w:sz w:val="28"/>
          <w:szCs w:val="28"/>
          <w:shd w:val="clear" w:color="auto" w:fill="FFFFFF"/>
        </w:rPr>
        <w:t>;</w:t>
      </w:r>
    </w:p>
    <w:p w:rsidR="0024673D" w:rsidRPr="0085145B" w:rsidRDefault="0024673D" w:rsidP="0024673D">
      <w:pPr>
        <w:pStyle w:val="a4"/>
        <w:numPr>
          <w:ilvl w:val="0"/>
          <w:numId w:val="3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ремонт тротуаров площадью </w:t>
      </w:r>
      <w:r w:rsidRPr="0024673D">
        <w:rPr>
          <w:sz w:val="28"/>
          <w:szCs w:val="28"/>
        </w:rPr>
        <w:t>25 тыс. кв.м.;</w:t>
      </w:r>
    </w:p>
    <w:p w:rsidR="00A72F00" w:rsidRPr="0085145B" w:rsidRDefault="00A72F00" w:rsidP="005A2EEF">
      <w:pPr>
        <w:pStyle w:val="a4"/>
        <w:numPr>
          <w:ilvl w:val="0"/>
          <w:numId w:val="3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color w:val="000000"/>
          <w:spacing w:val="-2"/>
          <w:sz w:val="28"/>
          <w:szCs w:val="28"/>
          <w:shd w:val="clear" w:color="auto" w:fill="FFFFFF"/>
        </w:rPr>
        <w:t>реализация Концепции парковочной политики в городе Новоуральск, утвержденной решением Думы Новоуральского городского округа от 26.03.2025 № 36;</w:t>
      </w:r>
    </w:p>
    <w:p w:rsidR="00E700E1" w:rsidRPr="0085145B" w:rsidRDefault="0085020F" w:rsidP="005A2EEF">
      <w:pPr>
        <w:pStyle w:val="a4"/>
        <w:numPr>
          <w:ilvl w:val="0"/>
          <w:numId w:val="3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приведение </w:t>
      </w:r>
      <w:r w:rsidR="00967E63">
        <w:rPr>
          <w:sz w:val="28"/>
          <w:szCs w:val="28"/>
        </w:rPr>
        <w:t xml:space="preserve">37 </w:t>
      </w:r>
      <w:r w:rsidRPr="0085145B">
        <w:rPr>
          <w:sz w:val="28"/>
          <w:szCs w:val="28"/>
        </w:rPr>
        <w:t>остановочных комплексов в удовлетворительное состояние</w:t>
      </w:r>
      <w:r w:rsidR="00E700E1" w:rsidRPr="0085145B">
        <w:rPr>
          <w:color w:val="000000"/>
          <w:spacing w:val="-2"/>
          <w:sz w:val="28"/>
          <w:szCs w:val="28"/>
          <w:shd w:val="clear" w:color="auto" w:fill="FFFFFF"/>
        </w:rPr>
        <w:t>;</w:t>
      </w:r>
    </w:p>
    <w:p w:rsidR="009A5B19" w:rsidRPr="0085145B" w:rsidRDefault="009A5B19" w:rsidP="005A2EEF">
      <w:pPr>
        <w:pStyle w:val="a4"/>
        <w:numPr>
          <w:ilvl w:val="0"/>
          <w:numId w:val="3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color w:val="000000"/>
          <w:spacing w:val="-2"/>
          <w:sz w:val="28"/>
          <w:szCs w:val="28"/>
          <w:shd w:val="clear" w:color="auto" w:fill="FFFFFF"/>
        </w:rPr>
        <w:t>приобретение 5 единиц дорожно-строительной техники.</w:t>
      </w:r>
    </w:p>
    <w:p w:rsidR="009A5B19" w:rsidRPr="0085145B" w:rsidRDefault="00CC6498" w:rsidP="00CC6498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bookmarkStart w:id="19" w:name="_Hlk204542808"/>
      <w:r w:rsidRPr="0085145B">
        <w:rPr>
          <w:sz w:val="28"/>
          <w:szCs w:val="28"/>
        </w:rPr>
        <w:t>В результате реализации Концепции планируется достигнуть следующих показателей:</w:t>
      </w:r>
    </w:p>
    <w:bookmarkEnd w:id="19"/>
    <w:p w:rsidR="00CC6498" w:rsidRPr="0085145B" w:rsidRDefault="00CC6498" w:rsidP="00CC6498">
      <w:pPr>
        <w:pStyle w:val="a4"/>
        <w:numPr>
          <w:ilvl w:val="0"/>
          <w:numId w:val="3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ввод в эксплуатацию 1,2 км (13,2 тыс.кв.м.) автомобильных дорог;</w:t>
      </w:r>
    </w:p>
    <w:p w:rsidR="00CC6498" w:rsidRPr="0085145B" w:rsidRDefault="00CC6498" w:rsidP="00CC6498">
      <w:pPr>
        <w:pStyle w:val="a4"/>
        <w:numPr>
          <w:ilvl w:val="0"/>
          <w:numId w:val="3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>капитальный ремонт 1,3 км автомобильных дорог (14,3 тыс.кв.м.);</w:t>
      </w:r>
    </w:p>
    <w:p w:rsidR="00A72F00" w:rsidRPr="0085145B" w:rsidRDefault="00A72F00" w:rsidP="00A72F00">
      <w:pPr>
        <w:pStyle w:val="a3"/>
        <w:numPr>
          <w:ilvl w:val="0"/>
          <w:numId w:val="37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протяженности автомобильных дорог общего пользования местного значения Новоуральского городского округа, находящихся  в неудовлетворительном транспортно-эксплуатационном состоянии</w:t>
      </w:r>
      <w:r w:rsid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32,4 км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</w:t>
      </w:r>
      <w:r w:rsidR="00DB4C91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общей протяженности 179,9 км)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E1" w:rsidRPr="0085145B" w:rsidRDefault="00E700E1" w:rsidP="00A72F00">
      <w:pPr>
        <w:pStyle w:val="a3"/>
        <w:numPr>
          <w:ilvl w:val="0"/>
          <w:numId w:val="37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«гостевого маршрута» города Новоуральска в надлежащее состояние</w:t>
      </w:r>
      <w:r w:rsid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объеме</w:t>
      </w:r>
      <w:r w:rsidR="0096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(14,4 км)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2F00" w:rsidRPr="0085145B" w:rsidRDefault="00A72F00" w:rsidP="00A72F00">
      <w:pPr>
        <w:pStyle w:val="a3"/>
        <w:numPr>
          <w:ilvl w:val="0"/>
          <w:numId w:val="37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безопасности дорожного движения пешеходов за счет устройства 2,2 км </w:t>
      </w:r>
      <w:r w:rsid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ремонта 25 тыс.кв.м.</w:t>
      </w:r>
      <w:r w:rsidR="0024673D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тротуаров</w:t>
      </w:r>
      <w:r w:rsid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700E1" w:rsidRPr="0085145B" w:rsidRDefault="00E700E1" w:rsidP="00871A31">
      <w:pPr>
        <w:pStyle w:val="a3"/>
        <w:numPr>
          <w:ilvl w:val="0"/>
          <w:numId w:val="3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="00967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протяженности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дорог, на которых отсутствует освещение</w:t>
      </w:r>
      <w:r w:rsidR="00967E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67E63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 (или </w:t>
      </w:r>
      <w:r w:rsidR="00871A31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6,1 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4673D" w:rsidRP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7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общей протяженности 179,9 км)</w:t>
      </w:r>
      <w:r w:rsidR="00871A31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6498" w:rsidRPr="0085145B" w:rsidRDefault="00A72F00" w:rsidP="00E700E1">
      <w:pPr>
        <w:pStyle w:val="a4"/>
        <w:numPr>
          <w:ilvl w:val="0"/>
          <w:numId w:val="37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85145B">
        <w:rPr>
          <w:sz w:val="28"/>
          <w:szCs w:val="28"/>
        </w:rPr>
        <w:t xml:space="preserve">обеспечение </w:t>
      </w:r>
      <w:r w:rsidR="00E718C2" w:rsidRPr="0085145B">
        <w:rPr>
          <w:sz w:val="28"/>
          <w:szCs w:val="28"/>
        </w:rPr>
        <w:t>бесперебойного</w:t>
      </w:r>
      <w:r w:rsidRPr="0085145B">
        <w:rPr>
          <w:sz w:val="28"/>
          <w:szCs w:val="28"/>
        </w:rPr>
        <w:t xml:space="preserve"> выполнения дорожных работ</w:t>
      </w:r>
      <w:r w:rsidR="0089366C">
        <w:rPr>
          <w:sz w:val="28"/>
          <w:szCs w:val="28"/>
        </w:rPr>
        <w:t xml:space="preserve"> в рамках муниципаль</w:t>
      </w:r>
      <w:r w:rsidR="00E718C2" w:rsidRPr="0085145B">
        <w:rPr>
          <w:sz w:val="28"/>
          <w:szCs w:val="28"/>
        </w:rPr>
        <w:t>ного задания МКУ «ДКС»</w:t>
      </w:r>
      <w:r w:rsidRPr="0085145B">
        <w:rPr>
          <w:sz w:val="28"/>
          <w:szCs w:val="28"/>
        </w:rPr>
        <w:t xml:space="preserve"> за счет </w:t>
      </w:r>
      <w:r w:rsidR="00EE0473" w:rsidRPr="0085145B">
        <w:rPr>
          <w:sz w:val="28"/>
          <w:szCs w:val="28"/>
        </w:rPr>
        <w:t>обновления парка дорожной техники</w:t>
      </w:r>
      <w:r w:rsidR="00E700E1" w:rsidRPr="0085145B">
        <w:rPr>
          <w:sz w:val="28"/>
          <w:szCs w:val="28"/>
        </w:rPr>
        <w:t>.</w:t>
      </w:r>
    </w:p>
    <w:p w:rsidR="00FB779E" w:rsidRPr="0085145B" w:rsidRDefault="00FB779E" w:rsidP="000630C6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:rsidR="000630C6" w:rsidRPr="0085145B" w:rsidRDefault="000630C6" w:rsidP="00BE3E89">
      <w:pPr>
        <w:pStyle w:val="a3"/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Благоустройство территорий</w:t>
      </w:r>
    </w:p>
    <w:p w:rsidR="000630C6" w:rsidRPr="0085145B" w:rsidRDefault="000630C6" w:rsidP="000630C6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57259D" w:rsidRPr="0085145B" w:rsidRDefault="0057259D" w:rsidP="0057259D">
      <w:pPr>
        <w:widowControl w:val="0"/>
        <w:suppressAutoHyphens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На территории Новоуральского городского округа расположено 39 общественных территорий (парки, скверы, набережные и т.д.) общей площадью 298,5 тыс. кв. м. и 696 дворовых территорий общей площадью 2830 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 xml:space="preserve">тыс. кв. м. </w:t>
      </w:r>
    </w:p>
    <w:p w:rsidR="0057259D" w:rsidRPr="0085145B" w:rsidRDefault="0057259D" w:rsidP="0057259D">
      <w:pPr>
        <w:widowControl w:val="0"/>
        <w:suppressAutoHyphens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По состоянию на </w:t>
      </w:r>
      <w:bookmarkStart w:id="20" w:name="_Hlk204541869"/>
      <w:r w:rsidR="00BE3E89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1 июля 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2025</w:t>
      </w:r>
      <w:r w:rsidR="00BE3E89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года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bookmarkEnd w:id="20"/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требуется благоустроить 20 общественных территорий, общей площадью 123,5 тыс. кв. м (43,59%)</w:t>
      </w:r>
      <w:r w:rsidR="00BE3E89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и 449 дворовых территорий, общей площадью 1 465,9 тыс. кв. м (51,8%).</w:t>
      </w:r>
    </w:p>
    <w:p w:rsidR="00BE3E89" w:rsidRPr="0085145B" w:rsidRDefault="00BE3E89" w:rsidP="00BE3E89">
      <w:pPr>
        <w:widowControl w:val="0"/>
        <w:suppressAutoHyphens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Основными проблемами в сфере благоустройства являются: </w:t>
      </w:r>
    </w:p>
    <w:p w:rsidR="00BE3E89" w:rsidRPr="0085145B" w:rsidRDefault="00BE3E89" w:rsidP="00BE3E89">
      <w:pPr>
        <w:pStyle w:val="a3"/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действующие расходные обязательства на восстановление, модернизацию и развитие объектов благоустройства городского округа не покрывают потребности в его финансировании;</w:t>
      </w:r>
    </w:p>
    <w:p w:rsidR="00BE3E89" w:rsidRDefault="0089366C" w:rsidP="00BE3E89">
      <w:pPr>
        <w:pStyle w:val="a3"/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недостаточный уровень благоустройства</w:t>
      </w:r>
      <w:r w:rsidR="00BE3E89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дворовых территорий многоквартирных домов и высо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кая стоимость работ для жителей;</w:t>
      </w:r>
    </w:p>
    <w:p w:rsidR="0089366C" w:rsidRDefault="0089366C" w:rsidP="00BE3E89">
      <w:pPr>
        <w:pStyle w:val="a3"/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недостаточное участие жителей в благоустройстве дворовых территорий;</w:t>
      </w:r>
    </w:p>
    <w:p w:rsidR="0089366C" w:rsidRPr="0085145B" w:rsidRDefault="0089366C" w:rsidP="00BE3E89">
      <w:pPr>
        <w:pStyle w:val="a3"/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недостаточное благоустройство городских и сельских кладбищ. </w:t>
      </w:r>
    </w:p>
    <w:p w:rsidR="00BE3E89" w:rsidRPr="0085145B" w:rsidRDefault="00BE3E89" w:rsidP="00BE3E89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Первоочередными задачами являются: </w:t>
      </w:r>
    </w:p>
    <w:p w:rsidR="00BE3E89" w:rsidRPr="0085145B" w:rsidRDefault="00BE3E89" w:rsidP="00BE3E89">
      <w:pPr>
        <w:pStyle w:val="a3"/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обеспечение проведения мероприятий по благоустройству общественных территорий, расположенных на территории Новоуральского городского округа</w:t>
      </w:r>
      <w:r w:rsidR="008F0A16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;</w:t>
      </w:r>
    </w:p>
    <w:p w:rsidR="008F0A16" w:rsidRPr="0085145B" w:rsidRDefault="008F0A16" w:rsidP="00BE3E89">
      <w:pPr>
        <w:pStyle w:val="a3"/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обеспечение безопасности дорожного движения на дворовых проездах многоквартирных домов;</w:t>
      </w:r>
    </w:p>
    <w:p w:rsidR="00BE3E89" w:rsidRPr="0085145B" w:rsidRDefault="00BE3E89" w:rsidP="00DC7270">
      <w:pPr>
        <w:pStyle w:val="a3"/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повышение активности жителей в вопросах благоустройства дворовых территорий многоквартирных домов</w:t>
      </w:r>
      <w:r w:rsidR="00DC7270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;</w:t>
      </w:r>
    </w:p>
    <w:p w:rsidR="00DC7270" w:rsidRPr="0085145B" w:rsidRDefault="00DC7270" w:rsidP="00DC7270">
      <w:pPr>
        <w:pStyle w:val="a3"/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недостаточный уровень благоустройства городского и сельских кладбищ, отсутствие подготовленных участков под захоронения, в том числе урн.  </w:t>
      </w:r>
    </w:p>
    <w:p w:rsidR="008F0A16" w:rsidRPr="0085145B" w:rsidRDefault="008F0A16" w:rsidP="00BE3E89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 рамках настоящей Концепции планируются следующие мероприятия:</w:t>
      </w:r>
    </w:p>
    <w:p w:rsidR="008F0A16" w:rsidRPr="0085145B" w:rsidRDefault="008F0A16" w:rsidP="008F0A16">
      <w:pPr>
        <w:pStyle w:val="a3"/>
        <w:widowControl w:val="0"/>
        <w:numPr>
          <w:ilvl w:val="0"/>
          <w:numId w:val="40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благоустройство общ</w:t>
      </w:r>
      <w:r w:rsidR="008936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ественных территорий, не менее </w:t>
      </w:r>
      <w:r w:rsidR="00404C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двух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территори</w:t>
      </w:r>
      <w:r w:rsidR="008936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и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 год (в п</w:t>
      </w:r>
      <w:r w:rsidR="008936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ервоочередных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планах благоустройство Аллеи Боевой Славы, учебного бульвара ул. Юбилейная,</w:t>
      </w:r>
      <w:r w:rsidR="00DC7270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8936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Производственного бульвара по ул. Автозаводская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, </w:t>
      </w:r>
      <w:r w:rsidR="008936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Аллеи рабочей молодежи, бульвара Фоменко</w:t>
      </w:r>
      <w:r w:rsidR="0089366C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8936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и 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Парка Победы в п. Мурзинка);</w:t>
      </w:r>
    </w:p>
    <w:p w:rsidR="008F0A16" w:rsidRPr="0085145B" w:rsidRDefault="008F0A16" w:rsidP="008F0A16">
      <w:pPr>
        <w:pStyle w:val="a3"/>
        <w:widowControl w:val="0"/>
        <w:numPr>
          <w:ilvl w:val="0"/>
          <w:numId w:val="40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ремонт не менее </w:t>
      </w:r>
      <w:r w:rsidR="008936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16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дворовых проездов в год;</w:t>
      </w:r>
    </w:p>
    <w:p w:rsidR="00BE3E89" w:rsidRPr="0085145B" w:rsidRDefault="008F0A16" w:rsidP="00FD549C">
      <w:pPr>
        <w:pStyle w:val="a3"/>
        <w:widowControl w:val="0"/>
        <w:numPr>
          <w:ilvl w:val="0"/>
          <w:numId w:val="40"/>
        </w:numPr>
        <w:suppressAutoHyphens/>
        <w:autoSpaceDN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благоустройство </w:t>
      </w:r>
      <w:r w:rsidR="00704FC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не менее 2-х 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дворовых территорий</w:t>
      </w:r>
      <w:r w:rsidR="00704FC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 год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 привлечением средств областного бюджета и внебюджетных средств.</w:t>
      </w:r>
    </w:p>
    <w:p w:rsidR="00012D77" w:rsidRPr="0085145B" w:rsidRDefault="00012D77" w:rsidP="00012D77">
      <w:pPr>
        <w:widowControl w:val="0"/>
        <w:suppressAutoHyphens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Реализация мероприятий по благоустройству территорий возможна с привлечением финансирования не только бюджетов разных уровней, но и внебюджетных средств, в том числе:</w:t>
      </w:r>
    </w:p>
    <w:p w:rsidR="00012D77" w:rsidRPr="0085145B" w:rsidRDefault="00012D77" w:rsidP="006C0B87">
      <w:pPr>
        <w:pStyle w:val="a3"/>
        <w:widowControl w:val="0"/>
        <w:numPr>
          <w:ilvl w:val="0"/>
          <w:numId w:val="48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 рамках государственной программы Свердловской области «Формирование современной городской среды на территории Свердловской области на 2018 - 2030 годы» предусмотрено комплексное благоустройство дворовых территорий многоквартирных домов (не менее 6 видов работ) на условиях софинансирования с жителями (20%);</w:t>
      </w:r>
    </w:p>
    <w:p w:rsidR="00012D77" w:rsidRPr="0085145B" w:rsidRDefault="00012D77" w:rsidP="006C0B87">
      <w:pPr>
        <w:pStyle w:val="a3"/>
        <w:widowControl w:val="0"/>
        <w:numPr>
          <w:ilvl w:val="0"/>
          <w:numId w:val="48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 рамках муниципальной программы «Формирование современной городской среды Новоуральского городского округа» на 2018-2030 годы по предложениям депутатов Думы Новоуральского городского округа;</w:t>
      </w:r>
    </w:p>
    <w:p w:rsidR="00012D77" w:rsidRPr="0085145B" w:rsidRDefault="00012D77" w:rsidP="006C0B87">
      <w:pPr>
        <w:pStyle w:val="a3"/>
        <w:widowControl w:val="0"/>
        <w:numPr>
          <w:ilvl w:val="0"/>
          <w:numId w:val="48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>в рамках Народной программы городских изменений «Радиус доверия — Новоуральск», которая реализуется по инициативе АО «ТВЭЛ» в рамках проекта стимулирования самоорганизации граждан;</w:t>
      </w:r>
    </w:p>
    <w:p w:rsidR="00012D77" w:rsidRPr="0085145B" w:rsidRDefault="00012D77" w:rsidP="006C0B87">
      <w:pPr>
        <w:pStyle w:val="a3"/>
        <w:widowControl w:val="0"/>
        <w:numPr>
          <w:ilvl w:val="0"/>
          <w:numId w:val="48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 рамках реализации проектов инициативного бюджетирования в рамках государственной программы Свердловской области «Совершенствование социально-экономической политики на территории Свердловской области».</w:t>
      </w:r>
    </w:p>
    <w:p w:rsidR="006977D9" w:rsidRPr="0085145B" w:rsidRDefault="006977D9" w:rsidP="00A07BB6">
      <w:pPr>
        <w:pStyle w:val="a3"/>
        <w:numPr>
          <w:ilvl w:val="0"/>
          <w:numId w:val="4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благоустройство городского и сельских кладбищ</w:t>
      </w:r>
      <w:r w:rsidR="00A07BB6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(расчистка от поросли, благоустройство пешеходных проходов, ремонт ограждений и т.д.)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, подготовка участков под захоронения, в том числе урн.  </w:t>
      </w:r>
    </w:p>
    <w:p w:rsidR="008F0A16" w:rsidRPr="0085145B" w:rsidRDefault="008F0A16" w:rsidP="006977D9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bookmarkStart w:id="21" w:name="_Hlk204632276"/>
      <w:r w:rsidRPr="0085145B">
        <w:rPr>
          <w:sz w:val="28"/>
          <w:szCs w:val="28"/>
        </w:rPr>
        <w:t>В результате реализации Концепции планируется достигнуть следующих показателей:</w:t>
      </w:r>
    </w:p>
    <w:bookmarkEnd w:id="21"/>
    <w:p w:rsidR="008F0A16" w:rsidRPr="0085145B" w:rsidRDefault="008F0A16" w:rsidP="008F0A16">
      <w:pPr>
        <w:pStyle w:val="a3"/>
        <w:widowControl w:val="0"/>
        <w:numPr>
          <w:ilvl w:val="0"/>
          <w:numId w:val="41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благоустройство </w:t>
      </w:r>
      <w:r w:rsidR="00404C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8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общественных территорий;</w:t>
      </w:r>
    </w:p>
    <w:p w:rsidR="008F0A16" w:rsidRPr="0085145B" w:rsidRDefault="008F0A16" w:rsidP="008F0A16">
      <w:pPr>
        <w:pStyle w:val="a3"/>
        <w:widowControl w:val="0"/>
        <w:numPr>
          <w:ilvl w:val="0"/>
          <w:numId w:val="41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ремонт </w:t>
      </w:r>
      <w:r w:rsidR="00404C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80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дворовых проездов мног</w:t>
      </w:r>
      <w:r w:rsidR="00404C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оквартирных домов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;</w:t>
      </w:r>
    </w:p>
    <w:p w:rsidR="008F0A16" w:rsidRPr="0085145B" w:rsidRDefault="008F0A16" w:rsidP="00CD4497">
      <w:pPr>
        <w:pStyle w:val="a3"/>
        <w:widowControl w:val="0"/>
        <w:numPr>
          <w:ilvl w:val="0"/>
          <w:numId w:val="41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благоустройство не мнее 2-х дворовых территорий в год с привлечением средств областного</w:t>
      </w:r>
      <w:r w:rsidR="00CD4497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бюджета и</w:t>
      </w:r>
      <w:r w:rsidR="00B87807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(или)</w:t>
      </w:r>
      <w:r w:rsidR="006977D9"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внебюджетных средств;</w:t>
      </w:r>
    </w:p>
    <w:p w:rsidR="006977D9" w:rsidRPr="0085145B" w:rsidRDefault="006977D9" w:rsidP="00CD4497">
      <w:pPr>
        <w:pStyle w:val="a3"/>
        <w:widowControl w:val="0"/>
        <w:numPr>
          <w:ilvl w:val="0"/>
          <w:numId w:val="41"/>
        </w:numPr>
        <w:suppressAutoHyphens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благоустройство территорий городского и сельских кладбищ ежегодно не менее 1,5 га</w:t>
      </w:r>
      <w:r w:rsidR="00404C6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за счет средств местного бюджета</w:t>
      </w:r>
      <w:r w:rsidRPr="0085145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</w:p>
    <w:p w:rsidR="00012D77" w:rsidRPr="0085145B" w:rsidRDefault="00012D77" w:rsidP="001A7B91">
      <w:pPr>
        <w:widowControl w:val="0"/>
        <w:suppressAutoHyphens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406F19" w:rsidRPr="002D2B4D" w:rsidRDefault="00406F19" w:rsidP="002D2B4D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4D">
        <w:rPr>
          <w:rFonts w:ascii="Times New Roman" w:hAnsi="Times New Roman" w:cs="Times New Roman"/>
          <w:b/>
          <w:sz w:val="28"/>
          <w:szCs w:val="28"/>
        </w:rPr>
        <w:t xml:space="preserve">Энергосбережение и развитие коммунального хозяйства  </w:t>
      </w:r>
    </w:p>
    <w:p w:rsidR="001F7368" w:rsidRPr="0085145B" w:rsidRDefault="001F7368" w:rsidP="00D740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544" w:rsidRPr="0085145B" w:rsidRDefault="00F96544" w:rsidP="00D740D5">
      <w:pPr>
        <w:widowControl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</w:pPr>
      <w:r w:rsidRPr="0085145B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Протяженность инженерных сетей в Новоуральском городском округе составляет:</w:t>
      </w:r>
    </w:p>
    <w:p w:rsidR="00F96544" w:rsidRPr="0085145B" w:rsidRDefault="00F96544" w:rsidP="00D740D5">
      <w:pPr>
        <w:widowControl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</w:pPr>
      <w:r w:rsidRPr="0085145B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- водоснабжения 235,9 км;</w:t>
      </w:r>
    </w:p>
    <w:p w:rsidR="00F96544" w:rsidRPr="0085145B" w:rsidRDefault="00F96544" w:rsidP="00D740D5">
      <w:pPr>
        <w:widowControl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</w:pPr>
      <w:r w:rsidRPr="0085145B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- водоотведения 182,0 км;</w:t>
      </w:r>
    </w:p>
    <w:p w:rsidR="00F96544" w:rsidRPr="0085145B" w:rsidRDefault="00F96544" w:rsidP="00D740D5">
      <w:pPr>
        <w:widowControl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</w:pPr>
      <w:r w:rsidRPr="0085145B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- тепловых 161,9 км;</w:t>
      </w:r>
    </w:p>
    <w:p w:rsidR="00F96544" w:rsidRPr="0085145B" w:rsidRDefault="00F96544" w:rsidP="00D740D5">
      <w:pPr>
        <w:widowControl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</w:pPr>
      <w:r w:rsidRPr="0085145B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- сетей электроснабжения – 546,3 км</w:t>
      </w:r>
      <w:r w:rsidR="00DC581F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.</w:t>
      </w:r>
    </w:p>
    <w:p w:rsidR="00F96544" w:rsidRPr="0085145B" w:rsidRDefault="00F96544" w:rsidP="00D740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в сфере коммунальной деятельности:</w:t>
      </w:r>
    </w:p>
    <w:p w:rsidR="002D61C0" w:rsidRPr="0085145B" w:rsidRDefault="00B87807" w:rsidP="00D740D5">
      <w:pPr>
        <w:numPr>
          <w:ilvl w:val="0"/>
          <w:numId w:val="21"/>
        </w:numPr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D61C0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ысокий уровень износа тепловых сетей, сетей водоснабжения и водоотведения;</w:t>
      </w:r>
    </w:p>
    <w:p w:rsidR="002D61C0" w:rsidRPr="0085145B" w:rsidRDefault="00B87807" w:rsidP="00D740D5">
      <w:pPr>
        <w:numPr>
          <w:ilvl w:val="0"/>
          <w:numId w:val="21"/>
        </w:numPr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D61C0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еобходимость реконструкция объектов инженерной инфраструктуры;</w:t>
      </w:r>
    </w:p>
    <w:p w:rsidR="002D61C0" w:rsidRPr="0085145B" w:rsidRDefault="00B87807" w:rsidP="00D740D5">
      <w:pPr>
        <w:widowControl w:val="0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</w:pPr>
      <w:r w:rsidRPr="0085145B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о</w:t>
      </w:r>
      <w:r w:rsidR="002D61C0" w:rsidRPr="0085145B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тсутствие нормативной температуры горячей воды в межотопительный период;</w:t>
      </w:r>
    </w:p>
    <w:p w:rsidR="00E80140" w:rsidRPr="0085145B" w:rsidRDefault="00B87807" w:rsidP="0017391D">
      <w:pPr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80140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изкие темпы реализации мероприятий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E80140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энерго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сбережению</w:t>
      </w:r>
      <w:r w:rsidRPr="008514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повышению энергетической эффективности</w:t>
      </w:r>
      <w:r w:rsidR="00E80140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544" w:rsidRPr="0085145B" w:rsidRDefault="00F96544" w:rsidP="00E801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вопросов эффективного и надежного функционирования коммунального хозяйства необходимо выполнить следующие задачи:</w:t>
      </w:r>
    </w:p>
    <w:p w:rsidR="00312FC8" w:rsidRPr="0085145B" w:rsidRDefault="00840C6F" w:rsidP="00D740D5">
      <w:pPr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12FC8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овышение надежности бесперебойного снабжения коммунальными ресурсами потребителей, улучшение качества предоставления коммунальных услуг </w:t>
      </w:r>
      <w:r w:rsidR="00C223ED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</w:t>
      </w:r>
      <w:r w:rsidR="002625B2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3ED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12FC8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аращивани</w:t>
      </w:r>
      <w:r w:rsidR="00C223ED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2FC8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темпов замены и модернизации коммунальных сетей</w:t>
      </w:r>
      <w:r w:rsidR="00E80140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6544" w:rsidRPr="0085145B" w:rsidRDefault="00840C6F" w:rsidP="002625B2">
      <w:pPr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96544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требуемых гидравлического, статического и температурного режимов работы систем отопления потребителей;</w:t>
      </w:r>
    </w:p>
    <w:p w:rsidR="00F96544" w:rsidRPr="0085145B" w:rsidRDefault="00840C6F" w:rsidP="002625B2">
      <w:pPr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</w:t>
      </w:r>
      <w:r w:rsidR="00F96544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окращение тепловых потерь и минимизации затрат на ремонт и обслуживание объектов;</w:t>
      </w:r>
    </w:p>
    <w:p w:rsidR="00025E5E" w:rsidRPr="0085145B" w:rsidRDefault="00840C6F" w:rsidP="002625B2">
      <w:pPr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D40CC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еконструкция объектов наружного освещения</w:t>
      </w:r>
      <w:r w:rsidR="002D61C0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0690" w:rsidRPr="0085145B" w:rsidRDefault="00E40690" w:rsidP="00E4069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мониторинга узлов учета тепловой энергии, ГВС, ХВС муниципальных организаций НГО</w:t>
      </w:r>
      <w:r w:rsidR="008E0C0C"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544" w:rsidRPr="0085145B" w:rsidRDefault="00F96544" w:rsidP="00D740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решения поставленных задач требуется выполнение следующих мероприятий:</w:t>
      </w:r>
    </w:p>
    <w:p w:rsidR="008E0C0C" w:rsidRPr="0085145B" w:rsidRDefault="008E0C0C" w:rsidP="008E0C0C">
      <w:pPr>
        <w:pStyle w:val="a3"/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Реконструкция, модернизация и капитальный ремонт </w:t>
      </w:r>
      <w:r w:rsidR="00E55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56,4 км 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инженерных сетей</w:t>
      </w:r>
      <w:r w:rsidR="00E55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(теплоснабжение, водоснабжение, водоотведение)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E0C0C" w:rsidRPr="0085145B" w:rsidRDefault="008E0C0C" w:rsidP="008E0C0C">
      <w:pPr>
        <w:pStyle w:val="a3"/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</w:t>
      </w:r>
      <w:r w:rsidR="00E55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0,7 км ежегодно 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вводов водопроводов и тепловых сетей в многоквартирные дома; 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Павильона П-2 (П-1Н, П-2Н) по адресу г. Новоуральск, в районе ул. Подгорная 5. Замена теплоограждающих конструкций, устройство ГПН для ремонта запорной арматуры;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блочной котельной в районе ул. Загородное шоссе 4 для обеспечения многоквартирных жилых домов и объектов МУП «Водоканал» отоплением и ГВС (с целью вывода из эксплуатации тепловой сети от ТК-41 до НПС-8а и насосной станции для сокращения тепловых потерь и минимизации затрат на ремонт и обслуживание объектов);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газопровода для обеспечения тепловой и электрической энергией объектов ЦПОВ по адресу: г.Новоуральск, Загородное шоссе,9;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блочно-модульной газовой котельной с газопоршневыми установками и по адресу: г. Новоуральск, Загородное шоссе, 9;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перемычек для сокращения издержек, обеспечения бесперебойного теплоснабжения потребителей при проведении ремонтов и устранений повреждений на магистральных тепловых сетях, улучшение гидравлического режима районов города планируется строительство тепловых сетей;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и техническое перевооружение котлов ПТВМ-100ст №2, 3, 4, 5, включая систему топливоснабжения и поверхности нагрева по адресу: г. Новоуральск, ул Котельная,2;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мазутного хозяйства, "Склад ГСМ" III класс опасности, по адресу: г. Новоуральск, ул. Котельная, 2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контактного осветлителя №2 насосно-фильтровальной станции №3 цеха подъема и очистки воды;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здания насосной станции №2 первого подъема: ретрофит электрооборудования;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коммерческого учета холодного водоснабжения на границе балансовой принадлежности с АО «УЭХК» по водоводу ДУ800 «Восточный ввод». Приборный киоск коммерческого узла учета ПХВ Ду 800 «Восточный ввод» в районе камеры К-126;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оборудования насосных станций;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Реконструкция здания станции перекачки фекальных вод №1а ЦОБС», расположенного по адресу: Свердловская область, г. Новоуральск, Центральный проезд, 23;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оборудования воздуходувной станции очистных сооружений в городе Новоуральск Свердловской области, Центральный проезд, дом 31 строение 4;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аэротенков, включая ПИР;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очистных сооружений канализации г. Новоуральска: строительство здания решеток, включая ПИР;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оборудования канализационных насосных станций;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приборного киоска с созданием системы автоматического контроля качества очищенных сточных вод, г. Новоуральск, ул. Центральный проезд, 31;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водовода от ул. Шевченко до границ индустриального парка "Новоуральский" (площадки ТОР "Новоуральск");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напорного коллектора от границ индустриального парка "Новоуральский" (площадка ТОР "Новоуральск") до очистных сооружений МУП "Водоканал";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экспертизе промышленной безопасности в отношении сетей газораспределения и вспомогательных зданий (сооружений), обеспечивающих газоснабжение потребителей Новоуральского городского округа;</w:t>
      </w:r>
    </w:p>
    <w:p w:rsidR="008E0C0C" w:rsidRPr="0085145B" w:rsidRDefault="008E0C0C" w:rsidP="008E0C0C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ремонту объектов наружного освещения города Новоуральска с заменой на энергосберегающие светильники;</w:t>
      </w:r>
    </w:p>
    <w:p w:rsidR="00E40690" w:rsidRPr="0085145B" w:rsidRDefault="00FD7956" w:rsidP="00E40690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энергетического обследования с последующей реализацией мероприятий по энергосбережению </w:t>
      </w:r>
      <w:r w:rsidR="00E40690" w:rsidRPr="00851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9755FF" w:rsidRPr="00851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358</w:t>
      </w:r>
      <w:r w:rsidR="00E40690" w:rsidRPr="00851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объектах муниципальных организаций</w:t>
      </w:r>
      <w:r w:rsidRPr="00851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47E1" w:rsidRPr="0085145B" w:rsidRDefault="00DB47E1" w:rsidP="00DB4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Концепции планируется достигнуть следующих показателей:</w:t>
      </w:r>
    </w:p>
    <w:p w:rsidR="00DB47E1" w:rsidRPr="0085145B" w:rsidRDefault="00DB47E1" w:rsidP="00DB47E1">
      <w:pPr>
        <w:pStyle w:val="a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в эксплуатацию </w:t>
      </w:r>
      <w:r w:rsidR="00453904">
        <w:rPr>
          <w:rFonts w:ascii="Times New Roman" w:eastAsia="Times New Roman" w:hAnsi="Times New Roman" w:cs="Times New Roman"/>
          <w:sz w:val="28"/>
          <w:szCs w:val="28"/>
          <w:lang w:eastAsia="ru-RU"/>
        </w:rPr>
        <w:t>56,4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 инженерных сетей (водоснабжение, водоотведение, тепловые сети)  после реконструкции, модернизации , капитального ремонта;  </w:t>
      </w:r>
    </w:p>
    <w:p w:rsidR="00DB47E1" w:rsidRPr="0085145B" w:rsidRDefault="00DB47E1" w:rsidP="00DB47E1">
      <w:pPr>
        <w:pStyle w:val="a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 и реконструкция </w:t>
      </w:r>
      <w:r w:rsidR="00453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водоснабжения, водоотведения, теплоснабжения;</w:t>
      </w:r>
    </w:p>
    <w:p w:rsidR="00DB47E1" w:rsidRPr="0085145B" w:rsidRDefault="00DB47E1" w:rsidP="00DB47E1">
      <w:pPr>
        <w:pStyle w:val="a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16,8 км сетей наружного освещения, на которых выполнен ремонт с заменой светильников на светодиодные;</w:t>
      </w:r>
    </w:p>
    <w:p w:rsidR="00DB47E1" w:rsidRPr="0085145B" w:rsidRDefault="009755FF" w:rsidP="00DB47E1">
      <w:pPr>
        <w:pStyle w:val="a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45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потребления энергоресурсов на объектах муниципальных организаций на 3,5%.</w:t>
      </w:r>
    </w:p>
    <w:p w:rsidR="001D7264" w:rsidRPr="0085145B" w:rsidRDefault="001D7264" w:rsidP="001C10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7E1" w:rsidRPr="0085145B" w:rsidRDefault="00DB47E1" w:rsidP="001C10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F0A" w:rsidRPr="002D2B4D" w:rsidRDefault="00840F0A" w:rsidP="002D2B4D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_GoBack"/>
      <w:bookmarkEnd w:id="22"/>
      <w:r w:rsidRPr="002D2B4D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:rsidR="00840F0A" w:rsidRPr="0085145B" w:rsidRDefault="00840F0A" w:rsidP="00840F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5B" w:rsidRPr="0085145B" w:rsidRDefault="0056005B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sz w:val="28"/>
          <w:szCs w:val="28"/>
        </w:rPr>
        <w:t>Комплекс мероприятий</w:t>
      </w:r>
      <w:r w:rsidRPr="00851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направленных на обеспечение благоприятного состояния окружающей среды и решение проблем экологической </w:t>
      </w:r>
      <w:r w:rsidRPr="0085145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безопасности на территории Новоуральского городского округа являются приоритетными и направлены на реализацию </w:t>
      </w:r>
      <w:r w:rsidRPr="0085145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 жителей на благоприятную окружающую среду</w:t>
      </w:r>
      <w:r w:rsidRPr="008514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6005B" w:rsidRPr="0085145B" w:rsidRDefault="0056005B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Проблемы в сфере охраны окружающей среды:</w:t>
      </w:r>
    </w:p>
    <w:p w:rsidR="0056005B" w:rsidRPr="0085145B" w:rsidRDefault="0056005B" w:rsidP="0056005B">
      <w:pPr>
        <w:pStyle w:val="a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зарастаемость ВерхНейвинского водохранилища, уменьшение численности биологических ресурсов;</w:t>
      </w:r>
    </w:p>
    <w:p w:rsidR="0056005B" w:rsidRPr="0085145B" w:rsidRDefault="0056005B" w:rsidP="0056005B">
      <w:pPr>
        <w:pStyle w:val="a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резервного источника питьевого водоснабжения в период чрезвычайной ситуации;</w:t>
      </w:r>
    </w:p>
    <w:p w:rsidR="00691816" w:rsidRPr="0085145B" w:rsidRDefault="00691816" w:rsidP="0056005B">
      <w:pPr>
        <w:pStyle w:val="a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на территории города </w:t>
      </w:r>
      <w:r w:rsidR="001D5E7B"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911 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аварийных деревьев;</w:t>
      </w:r>
    </w:p>
    <w:p w:rsidR="0056005B" w:rsidRPr="0085145B" w:rsidRDefault="0056005B" w:rsidP="0056005B">
      <w:pPr>
        <w:pStyle w:val="a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неразвитая система раздельного обращения с отходами производства и потребления;</w:t>
      </w:r>
    </w:p>
    <w:p w:rsidR="0056005B" w:rsidRPr="0085145B" w:rsidRDefault="0056005B" w:rsidP="0056005B">
      <w:pPr>
        <w:pStyle w:val="a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экологической документации на полигон твердых коммунальных отходов ООО «Экополигон-Н», минимальный срок эксплуатации действующих объектов размещения (карт)</w:t>
      </w:r>
      <w:r w:rsidR="00377AF3"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7AF3" w:rsidRPr="0085145B" w:rsidRDefault="00377AF3" w:rsidP="0056005B">
      <w:pPr>
        <w:pStyle w:val="a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сроков вывоза ТКО региональным оператором;</w:t>
      </w:r>
    </w:p>
    <w:p w:rsidR="0056005B" w:rsidRPr="0085145B" w:rsidRDefault="0056005B" w:rsidP="00377AF3">
      <w:pPr>
        <w:pStyle w:val="a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площадок для сбора крупногабаритных отходов для домов с мусоропроводной системой;</w:t>
      </w:r>
    </w:p>
    <w:p w:rsidR="0056005B" w:rsidRPr="0085145B" w:rsidRDefault="0056005B" w:rsidP="00377AF3">
      <w:pPr>
        <w:pStyle w:val="a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контейнерных площадок для сбора ТКО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их достаточного количества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сельских населенных 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>пунктах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, вдоль береговой линии Вер</w:t>
      </w:r>
      <w:r w:rsidR="00377AF3"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-Нейвинского водохранилища</w:t>
      </w:r>
      <w:r w:rsidR="00377AF3"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, на расширении городского кладбища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56005B" w:rsidRPr="0085145B" w:rsidRDefault="00377AF3" w:rsidP="00377AF3">
      <w:pPr>
        <w:pStyle w:val="a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6005B"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тсутствие организации приема отработанных автомобильных покрышек;</w:t>
      </w:r>
    </w:p>
    <w:p w:rsidR="0056005B" w:rsidRPr="0085145B" w:rsidRDefault="00377AF3" w:rsidP="0056005B">
      <w:pPr>
        <w:pStyle w:val="a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неудовлетворительное состояние контейнерных площадок на дворовых территориях многоквартирных домов;</w:t>
      </w:r>
    </w:p>
    <w:p w:rsidR="0056005B" w:rsidRPr="0085145B" w:rsidRDefault="0056005B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Решить поставленные задачи позволит проведение следующих мероприятий:</w:t>
      </w:r>
    </w:p>
    <w:p w:rsidR="0056005B" w:rsidRPr="0085145B" w:rsidRDefault="0056005B" w:rsidP="0056005B">
      <w:pPr>
        <w:pStyle w:val="a3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продолжение зарыбления Верх-Нейвинского водохранилища до 2027 года с последующим проведением экологического мониторинга состояния водного объекта;</w:t>
      </w:r>
    </w:p>
    <w:p w:rsidR="0056005B" w:rsidRPr="0085145B" w:rsidRDefault="0056005B" w:rsidP="0056005B">
      <w:pPr>
        <w:pStyle w:val="a3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</w:t>
      </w:r>
      <w:r w:rsidRPr="0085145B">
        <w:rPr>
          <w:rFonts w:ascii="Times New Roman" w:eastAsia="Calibri" w:hAnsi="Times New Roman" w:cs="Times New Roman"/>
          <w:sz w:val="28"/>
          <w:szCs w:val="28"/>
        </w:rPr>
        <w:t>поисково-оценочных работ для обеспечения резервного источника водоснабжения на период ЧС по о</w:t>
      </w:r>
      <w:r w:rsidRPr="0085145B">
        <w:rPr>
          <w:rFonts w:ascii="Times New Roman" w:hAnsi="Times New Roman" w:cs="Times New Roman"/>
          <w:sz w:val="28"/>
          <w:szCs w:val="28"/>
        </w:rPr>
        <w:t>бъекту «</w:t>
      </w:r>
      <w:r w:rsidRPr="0085145B">
        <w:rPr>
          <w:rFonts w:ascii="Times New Roman" w:hAnsi="Times New Roman" w:cs="Times New Roman"/>
          <w:bCs/>
          <w:sz w:val="28"/>
          <w:szCs w:val="28"/>
        </w:rPr>
        <w:t>Поиски и оценка подземных вод для обеспечения резервного водоснабжения г. Новоуральска Свердловской области на период чрезвычайной ситуации»;</w:t>
      </w:r>
    </w:p>
    <w:p w:rsidR="00570E74" w:rsidRPr="0085145B" w:rsidRDefault="00570E74" w:rsidP="0056005B">
      <w:pPr>
        <w:pStyle w:val="a3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bCs/>
          <w:sz w:val="28"/>
          <w:szCs w:val="28"/>
        </w:rPr>
        <w:t>реализация Концепции озеленения на территории города Новоуральска (замена зеленых насаждений на улично-дорожной сети);</w:t>
      </w:r>
    </w:p>
    <w:p w:rsidR="0056005B" w:rsidRPr="0085145B" w:rsidRDefault="0056005B" w:rsidP="0056005B">
      <w:pPr>
        <w:pStyle w:val="a3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природоохранных акций по сбору отходов от населения (опасные отходы 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классов опасности (градусники, батарейки, лампы, макулатура, автомобильные покрышки) в периодичностью 2 раза ежегодно;</w:t>
      </w:r>
    </w:p>
    <w:p w:rsidR="0056005B" w:rsidRPr="0085145B" w:rsidRDefault="0056005B" w:rsidP="0056005B">
      <w:pPr>
        <w:pStyle w:val="a3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проектно-сметной документации для полигона ООО «Экополигон-Н» на новые объекты размещения отходов (карты) вместе с проведением комплекса инженерно-изыскательских работ</w:t>
      </w:r>
      <w:r w:rsidR="00377AF3"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7AF3" w:rsidRPr="0085145B" w:rsidRDefault="00377AF3" w:rsidP="0056005B">
      <w:pPr>
        <w:pStyle w:val="a3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приобретение техники для ООО «Экополигон-Н» для обеспечения своевременного вывоза ТКО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(16 мусоровозов)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надлежащей эксплуатации полигонов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(5 единиц)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7AF3" w:rsidRPr="0085145B" w:rsidRDefault="00377AF3" w:rsidP="00377AF3">
      <w:pPr>
        <w:pStyle w:val="a3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устройство контейнерных площадок для сбора ТКО на территории сельских населенных пунктах (4 площадки), вдоль береговой линии Верх-Нейвинского водохранилища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(8 площадок)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, на расширении городского кладбища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(4 площадки);</w:t>
      </w:r>
    </w:p>
    <w:p w:rsidR="00377AF3" w:rsidRDefault="00377AF3" w:rsidP="0056005B">
      <w:pPr>
        <w:pStyle w:val="a3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реконструкция контейнерных площадок для ТКО с заглубленными контейнерами на дворовых территориях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(56 площадок)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F5009" w:rsidRDefault="004F5009" w:rsidP="0056005B">
      <w:pPr>
        <w:pStyle w:val="a3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устройство 12 контейнерных площадок для сбора крупногабаритных отходов;</w:t>
      </w:r>
    </w:p>
    <w:p w:rsidR="004F5009" w:rsidRPr="0085145B" w:rsidRDefault="004F5009" w:rsidP="0056005B">
      <w:pPr>
        <w:pStyle w:val="a3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ремонт 19 контейнерных площадок на землях общего пользования.</w:t>
      </w:r>
    </w:p>
    <w:p w:rsidR="0056005B" w:rsidRPr="0085145B" w:rsidRDefault="0056005B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Реализуемые мероприятия позволят</w:t>
      </w:r>
      <w:r w:rsidR="00377AF3"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достичь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6005B" w:rsidRPr="0085145B" w:rsidRDefault="0056005B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Pr="008514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уменьшение зарастаемости водоёма позволит улучшить качество воды, снизить негативное воздействие избытка водной растительности (водорослей, фитопланктона) и создать устойчивую среду, препятствующую повторному развитию водорослей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. Кроме того увеличит количество биологических ресурсов к  2030 году примерно по 70 000 особей каждого вида: белый амур, сазан, толстолобик;</w:t>
      </w:r>
    </w:p>
    <w:p w:rsidR="0056005B" w:rsidRPr="0085145B" w:rsidRDefault="0056005B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определить возможность создания и обустройства 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>2-х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14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резервн</w:t>
      </w:r>
      <w:r w:rsidR="004F50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ых</w:t>
      </w:r>
      <w:r w:rsidRPr="008514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F50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источников </w:t>
      </w:r>
      <w:r w:rsidRPr="008514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водоснабжения для г. Новоуральска, что позволит обеспечить бесперебойную подачу питьевой воды для населения в случае перебоев в основной системе;</w:t>
      </w:r>
    </w:p>
    <w:p w:rsidR="0056005B" w:rsidRPr="0085145B" w:rsidRDefault="0056005B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3) сформировать алгоритм и культуру раздельного сбора некоторых видов отходов, а также сократить количество размещаемых отходов на полигонах до 2030 года: покрышек на 500 тонн; батареек  на 3</w:t>
      </w:r>
      <w:r w:rsidR="004F50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8514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250 кг, ламп на 22</w:t>
      </w:r>
      <w:r w:rsidR="004F50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8514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500 шт., термометров на 450 шт., макулатуры на 50 000 тонн</w:t>
      </w:r>
      <w:r w:rsidR="00570E74" w:rsidRPr="008514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56005B" w:rsidRPr="0085145B" w:rsidRDefault="0056005B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приведение в соответствие природоохранной документации полигона ООО «Экополигон-Н» с получением заключения государственной экологической экспертизы, возможность создания новых карт для размещения отходов на площади 10 га с созданием участка мусоросортировочной линии, участка 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>по утилизации отходов (</w:t>
      </w: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компостирование, пиролиз, сжигание)</w:t>
      </w:r>
      <w:r w:rsidR="00377AF3"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70E74" w:rsidRPr="0085145B" w:rsidRDefault="00570E74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>замена 911 аварийных деревьев на улично-дорожной сети города Новоуральска</w:t>
      </w:r>
      <w:r w:rsidR="001D5E7B"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7AF3" w:rsidRDefault="00570E74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77AF3" w:rsidRPr="008514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4F5009" w:rsidRPr="004F5009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28 новых и приведение 56 существующих контейнерных площадок, организованных для населения, в надлежащее состояние</w:t>
      </w:r>
      <w:r w:rsidR="004F50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F5009" w:rsidRPr="0085145B" w:rsidRDefault="004F5009" w:rsidP="005600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7) своевременный вывоз ТКО за счет создания собственного парка мусоровозов в ООО «Экополигон-Н».</w:t>
      </w:r>
    </w:p>
    <w:p w:rsidR="00D57DE9" w:rsidRPr="001565F0" w:rsidRDefault="00D57DE9" w:rsidP="006B188F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</w:p>
    <w:sectPr w:rsidR="00D57DE9" w:rsidRPr="001565F0" w:rsidSect="00E74243">
      <w:footerReference w:type="default" r:id="rId9"/>
      <w:pgSz w:w="11906" w:h="16838"/>
      <w:pgMar w:top="1134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42B" w:rsidRDefault="0061142B" w:rsidP="00837D51">
      <w:pPr>
        <w:spacing w:after="0" w:line="240" w:lineRule="auto"/>
      </w:pPr>
      <w:r>
        <w:separator/>
      </w:r>
    </w:p>
  </w:endnote>
  <w:endnote w:type="continuationSeparator" w:id="1">
    <w:p w:rsidR="0061142B" w:rsidRDefault="0061142B" w:rsidP="0083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7035056"/>
      <w:docPartObj>
        <w:docPartGallery w:val="Page Numbers (Bottom of Page)"/>
        <w:docPartUnique/>
      </w:docPartObj>
    </w:sdtPr>
    <w:sdtContent>
      <w:p w:rsidR="004C0B26" w:rsidRDefault="00575E97">
        <w:pPr>
          <w:pStyle w:val="a8"/>
          <w:jc w:val="center"/>
        </w:pPr>
        <w:r>
          <w:rPr>
            <w:noProof/>
          </w:rPr>
          <w:fldChar w:fldCharType="begin"/>
        </w:r>
        <w:r w:rsidR="004C0B2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F77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0B26" w:rsidRDefault="004C0B2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42B" w:rsidRDefault="0061142B" w:rsidP="00837D51">
      <w:pPr>
        <w:spacing w:after="0" w:line="240" w:lineRule="auto"/>
      </w:pPr>
      <w:r>
        <w:separator/>
      </w:r>
    </w:p>
  </w:footnote>
  <w:footnote w:type="continuationSeparator" w:id="1">
    <w:p w:rsidR="0061142B" w:rsidRDefault="0061142B" w:rsidP="00837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3DA1"/>
    <w:multiLevelType w:val="hybridMultilevel"/>
    <w:tmpl w:val="248A13BE"/>
    <w:lvl w:ilvl="0" w:tplc="990AAB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14B11"/>
    <w:multiLevelType w:val="hybridMultilevel"/>
    <w:tmpl w:val="734E0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C0D9D"/>
    <w:multiLevelType w:val="hybridMultilevel"/>
    <w:tmpl w:val="CCEC3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981ECA"/>
    <w:multiLevelType w:val="hybridMultilevel"/>
    <w:tmpl w:val="622C8912"/>
    <w:lvl w:ilvl="0" w:tplc="760045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0C21202"/>
    <w:multiLevelType w:val="hybridMultilevel"/>
    <w:tmpl w:val="1BE0A448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E26054"/>
    <w:multiLevelType w:val="hybridMultilevel"/>
    <w:tmpl w:val="CE4CEBC4"/>
    <w:lvl w:ilvl="0" w:tplc="D0108F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3A251E4"/>
    <w:multiLevelType w:val="hybridMultilevel"/>
    <w:tmpl w:val="FD461958"/>
    <w:lvl w:ilvl="0" w:tplc="B464FA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E638AC"/>
    <w:multiLevelType w:val="multilevel"/>
    <w:tmpl w:val="C6E4AA78"/>
    <w:lvl w:ilvl="0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ind w:left="1080" w:hanging="360"/>
      </w:pPr>
      <w:rPr>
        <w:sz w:val="28"/>
        <w:szCs w:val="28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8"/>
        <w:szCs w:val="28"/>
      </w:rPr>
    </w:lvl>
    <w:lvl w:ilvl="3">
      <w:start w:val="1"/>
      <w:numFmt w:val="decimal"/>
      <w:lvlText w:val="%4)"/>
      <w:lvlJc w:val="left"/>
      <w:pPr>
        <w:ind w:left="1800" w:hanging="360"/>
      </w:pPr>
      <w:rPr>
        <w:sz w:val="28"/>
        <w:szCs w:val="28"/>
      </w:rPr>
    </w:lvl>
    <w:lvl w:ilvl="4">
      <w:start w:val="1"/>
      <w:numFmt w:val="decimal"/>
      <w:lvlText w:val="%5)"/>
      <w:lvlJc w:val="left"/>
      <w:pPr>
        <w:ind w:left="2160" w:hanging="360"/>
      </w:pPr>
      <w:rPr>
        <w:sz w:val="28"/>
        <w:szCs w:val="28"/>
      </w:rPr>
    </w:lvl>
    <w:lvl w:ilvl="5">
      <w:start w:val="1"/>
      <w:numFmt w:val="decimal"/>
      <w:lvlText w:val="%6)"/>
      <w:lvlJc w:val="left"/>
      <w:pPr>
        <w:ind w:left="2520" w:hanging="360"/>
      </w:pPr>
      <w:rPr>
        <w:sz w:val="28"/>
        <w:szCs w:val="28"/>
      </w:rPr>
    </w:lvl>
    <w:lvl w:ilvl="6">
      <w:start w:val="1"/>
      <w:numFmt w:val="decimal"/>
      <w:lvlText w:val="%7)"/>
      <w:lvlJc w:val="left"/>
      <w:pPr>
        <w:ind w:left="2880" w:hanging="360"/>
      </w:pPr>
      <w:rPr>
        <w:sz w:val="28"/>
        <w:szCs w:val="28"/>
      </w:rPr>
    </w:lvl>
    <w:lvl w:ilvl="7">
      <w:start w:val="1"/>
      <w:numFmt w:val="decimal"/>
      <w:lvlText w:val="%8)"/>
      <w:lvlJc w:val="left"/>
      <w:pPr>
        <w:ind w:left="3240" w:hanging="360"/>
      </w:pPr>
      <w:rPr>
        <w:sz w:val="28"/>
        <w:szCs w:val="28"/>
      </w:rPr>
    </w:lvl>
    <w:lvl w:ilvl="8">
      <w:start w:val="1"/>
      <w:numFmt w:val="decimal"/>
      <w:lvlText w:val="%9)"/>
      <w:lvlJc w:val="left"/>
      <w:pPr>
        <w:ind w:left="3600" w:hanging="360"/>
      </w:pPr>
      <w:rPr>
        <w:sz w:val="28"/>
        <w:szCs w:val="28"/>
      </w:rPr>
    </w:lvl>
  </w:abstractNum>
  <w:abstractNum w:abstractNumId="8">
    <w:nsid w:val="1A5D0716"/>
    <w:multiLevelType w:val="hybridMultilevel"/>
    <w:tmpl w:val="AD20165A"/>
    <w:lvl w:ilvl="0" w:tplc="62B8BE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855FB7"/>
    <w:multiLevelType w:val="hybridMultilevel"/>
    <w:tmpl w:val="2758A3EC"/>
    <w:lvl w:ilvl="0" w:tplc="470278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CF05B06"/>
    <w:multiLevelType w:val="hybridMultilevel"/>
    <w:tmpl w:val="184C83C0"/>
    <w:lvl w:ilvl="0" w:tplc="15664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183DA6"/>
    <w:multiLevelType w:val="hybridMultilevel"/>
    <w:tmpl w:val="A7FE2A06"/>
    <w:lvl w:ilvl="0" w:tplc="8EBE7D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FDE2FDE"/>
    <w:multiLevelType w:val="hybridMultilevel"/>
    <w:tmpl w:val="18F02EA6"/>
    <w:lvl w:ilvl="0" w:tplc="B130349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0760497"/>
    <w:multiLevelType w:val="hybridMultilevel"/>
    <w:tmpl w:val="99A4BB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F2FC4"/>
    <w:multiLevelType w:val="hybridMultilevel"/>
    <w:tmpl w:val="667C4414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1F160D2"/>
    <w:multiLevelType w:val="hybridMultilevel"/>
    <w:tmpl w:val="0ACCA7EE"/>
    <w:lvl w:ilvl="0" w:tplc="83D61B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36A592B"/>
    <w:multiLevelType w:val="hybridMultilevel"/>
    <w:tmpl w:val="F0CED736"/>
    <w:lvl w:ilvl="0" w:tplc="1D4EB83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723303D"/>
    <w:multiLevelType w:val="hybridMultilevel"/>
    <w:tmpl w:val="C5A6EC40"/>
    <w:lvl w:ilvl="0" w:tplc="0130E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A497A4B"/>
    <w:multiLevelType w:val="hybridMultilevel"/>
    <w:tmpl w:val="3B242D4E"/>
    <w:lvl w:ilvl="0" w:tplc="6A6E9B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EBB7968"/>
    <w:multiLevelType w:val="hybridMultilevel"/>
    <w:tmpl w:val="3DF20222"/>
    <w:lvl w:ilvl="0" w:tplc="54768F06">
      <w:start w:val="1"/>
      <w:numFmt w:val="decimal"/>
      <w:lvlText w:val="%1."/>
      <w:lvlJc w:val="left"/>
      <w:pPr>
        <w:ind w:left="1069" w:hanging="360"/>
      </w:pPr>
      <w:rPr>
        <w:rFonts w:ascii="Times New Roman" w:eastAsia="SimSu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6482161"/>
    <w:multiLevelType w:val="hybridMultilevel"/>
    <w:tmpl w:val="9ADEA948"/>
    <w:lvl w:ilvl="0" w:tplc="8340BF8A">
      <w:start w:val="1"/>
      <w:numFmt w:val="decimal"/>
      <w:lvlText w:val="%1)"/>
      <w:lvlJc w:val="left"/>
      <w:pPr>
        <w:ind w:left="10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1" w:hanging="360"/>
      </w:pPr>
    </w:lvl>
    <w:lvl w:ilvl="2" w:tplc="0419001B" w:tentative="1">
      <w:start w:val="1"/>
      <w:numFmt w:val="lowerRoman"/>
      <w:lvlText w:val="%3."/>
      <w:lvlJc w:val="right"/>
      <w:pPr>
        <w:ind w:left="2451" w:hanging="180"/>
      </w:pPr>
    </w:lvl>
    <w:lvl w:ilvl="3" w:tplc="0419000F" w:tentative="1">
      <w:start w:val="1"/>
      <w:numFmt w:val="decimal"/>
      <w:lvlText w:val="%4."/>
      <w:lvlJc w:val="left"/>
      <w:pPr>
        <w:ind w:left="3171" w:hanging="360"/>
      </w:pPr>
    </w:lvl>
    <w:lvl w:ilvl="4" w:tplc="04190019" w:tentative="1">
      <w:start w:val="1"/>
      <w:numFmt w:val="lowerLetter"/>
      <w:lvlText w:val="%5."/>
      <w:lvlJc w:val="left"/>
      <w:pPr>
        <w:ind w:left="3891" w:hanging="360"/>
      </w:pPr>
    </w:lvl>
    <w:lvl w:ilvl="5" w:tplc="0419001B" w:tentative="1">
      <w:start w:val="1"/>
      <w:numFmt w:val="lowerRoman"/>
      <w:lvlText w:val="%6."/>
      <w:lvlJc w:val="right"/>
      <w:pPr>
        <w:ind w:left="4611" w:hanging="180"/>
      </w:pPr>
    </w:lvl>
    <w:lvl w:ilvl="6" w:tplc="0419000F" w:tentative="1">
      <w:start w:val="1"/>
      <w:numFmt w:val="decimal"/>
      <w:lvlText w:val="%7."/>
      <w:lvlJc w:val="left"/>
      <w:pPr>
        <w:ind w:left="5331" w:hanging="360"/>
      </w:pPr>
    </w:lvl>
    <w:lvl w:ilvl="7" w:tplc="04190019" w:tentative="1">
      <w:start w:val="1"/>
      <w:numFmt w:val="lowerLetter"/>
      <w:lvlText w:val="%8."/>
      <w:lvlJc w:val="left"/>
      <w:pPr>
        <w:ind w:left="6051" w:hanging="360"/>
      </w:pPr>
    </w:lvl>
    <w:lvl w:ilvl="8" w:tplc="041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21">
    <w:nsid w:val="3A8A6E4A"/>
    <w:multiLevelType w:val="multilevel"/>
    <w:tmpl w:val="CA3610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76" w:hanging="2160"/>
      </w:pPr>
      <w:rPr>
        <w:rFonts w:hint="default"/>
      </w:rPr>
    </w:lvl>
  </w:abstractNum>
  <w:abstractNum w:abstractNumId="22">
    <w:nsid w:val="3B0A1BD6"/>
    <w:multiLevelType w:val="hybridMultilevel"/>
    <w:tmpl w:val="F0BE35FC"/>
    <w:lvl w:ilvl="0" w:tplc="6CB02E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D95840"/>
    <w:multiLevelType w:val="hybridMultilevel"/>
    <w:tmpl w:val="533ED326"/>
    <w:lvl w:ilvl="0" w:tplc="0EA404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2752FA"/>
    <w:multiLevelType w:val="hybridMultilevel"/>
    <w:tmpl w:val="BD68BF16"/>
    <w:lvl w:ilvl="0" w:tplc="615467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000538E"/>
    <w:multiLevelType w:val="hybridMultilevel"/>
    <w:tmpl w:val="28A80EB6"/>
    <w:lvl w:ilvl="0" w:tplc="CB9A61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4A1578"/>
    <w:multiLevelType w:val="hybridMultilevel"/>
    <w:tmpl w:val="AB485DC6"/>
    <w:lvl w:ilvl="0" w:tplc="847E7B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A05B6C"/>
    <w:multiLevelType w:val="hybridMultilevel"/>
    <w:tmpl w:val="D91EF1E0"/>
    <w:lvl w:ilvl="0" w:tplc="3BA81D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1378AB"/>
    <w:multiLevelType w:val="hybridMultilevel"/>
    <w:tmpl w:val="279A8478"/>
    <w:lvl w:ilvl="0" w:tplc="B154596E">
      <w:start w:val="1"/>
      <w:numFmt w:val="decimal"/>
      <w:lvlText w:val="%1)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DEE4B38"/>
    <w:multiLevelType w:val="hybridMultilevel"/>
    <w:tmpl w:val="57640352"/>
    <w:lvl w:ilvl="0" w:tplc="ADCE57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02B138F"/>
    <w:multiLevelType w:val="hybridMultilevel"/>
    <w:tmpl w:val="DB529B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8375F7"/>
    <w:multiLevelType w:val="multilevel"/>
    <w:tmpl w:val="C460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D42D1E"/>
    <w:multiLevelType w:val="hybridMultilevel"/>
    <w:tmpl w:val="838642EA"/>
    <w:lvl w:ilvl="0" w:tplc="52EC9CA8">
      <w:start w:val="1"/>
      <w:numFmt w:val="decimal"/>
      <w:lvlText w:val="%1)"/>
      <w:lvlJc w:val="left"/>
      <w:pPr>
        <w:ind w:left="105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963425D"/>
    <w:multiLevelType w:val="hybridMultilevel"/>
    <w:tmpl w:val="CEFE8406"/>
    <w:lvl w:ilvl="0" w:tplc="97C86F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A1215E"/>
    <w:multiLevelType w:val="hybridMultilevel"/>
    <w:tmpl w:val="6CB24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D4C92"/>
    <w:multiLevelType w:val="hybridMultilevel"/>
    <w:tmpl w:val="0672B6B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D1913E4"/>
    <w:multiLevelType w:val="hybridMultilevel"/>
    <w:tmpl w:val="B3A40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5334A"/>
    <w:multiLevelType w:val="hybridMultilevel"/>
    <w:tmpl w:val="7BD057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964ED"/>
    <w:multiLevelType w:val="hybridMultilevel"/>
    <w:tmpl w:val="39D4EFEC"/>
    <w:lvl w:ilvl="0" w:tplc="50C881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03A22E4"/>
    <w:multiLevelType w:val="multilevel"/>
    <w:tmpl w:val="5C36E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586CF9"/>
    <w:multiLevelType w:val="hybridMultilevel"/>
    <w:tmpl w:val="D47C2756"/>
    <w:lvl w:ilvl="0" w:tplc="64B6264E">
      <w:start w:val="1"/>
      <w:numFmt w:val="decimal"/>
      <w:lvlText w:val="%1)"/>
      <w:lvlJc w:val="left"/>
      <w:pPr>
        <w:ind w:left="1040" w:hanging="360"/>
      </w:pPr>
      <w:rPr>
        <w:rFonts w:ascii="Liberation Serif" w:hAnsi="Liberation Serif" w:cs="Liberation Serif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1">
    <w:nsid w:val="74077D04"/>
    <w:multiLevelType w:val="hybridMultilevel"/>
    <w:tmpl w:val="5CF6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8024AF"/>
    <w:multiLevelType w:val="hybridMultilevel"/>
    <w:tmpl w:val="FBDE363A"/>
    <w:lvl w:ilvl="0" w:tplc="67245AF6">
      <w:start w:val="1"/>
      <w:numFmt w:val="russianLower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97696C"/>
    <w:multiLevelType w:val="hybridMultilevel"/>
    <w:tmpl w:val="BF0A707A"/>
    <w:lvl w:ilvl="0" w:tplc="077C66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6572CE2"/>
    <w:multiLevelType w:val="hybridMultilevel"/>
    <w:tmpl w:val="2CB0E464"/>
    <w:lvl w:ilvl="0" w:tplc="C93A55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6597513"/>
    <w:multiLevelType w:val="hybridMultilevel"/>
    <w:tmpl w:val="A0161962"/>
    <w:lvl w:ilvl="0" w:tplc="37869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DA1EBB"/>
    <w:multiLevelType w:val="hybridMultilevel"/>
    <w:tmpl w:val="BF0A707A"/>
    <w:lvl w:ilvl="0" w:tplc="077C66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DB907DF"/>
    <w:multiLevelType w:val="hybridMultilevel"/>
    <w:tmpl w:val="3D708478"/>
    <w:lvl w:ilvl="0" w:tplc="B246D0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E666562"/>
    <w:multiLevelType w:val="multilevel"/>
    <w:tmpl w:val="5BD207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76" w:hanging="2160"/>
      </w:pPr>
      <w:rPr>
        <w:rFonts w:hint="default"/>
      </w:rPr>
    </w:lvl>
  </w:abstractNum>
  <w:abstractNum w:abstractNumId="49">
    <w:nsid w:val="7F6C32CA"/>
    <w:multiLevelType w:val="hybridMultilevel"/>
    <w:tmpl w:val="51CEA6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7"/>
  </w:num>
  <w:num w:numId="3">
    <w:abstractNumId w:val="7"/>
  </w:num>
  <w:num w:numId="4">
    <w:abstractNumId w:val="34"/>
  </w:num>
  <w:num w:numId="5">
    <w:abstractNumId w:val="44"/>
  </w:num>
  <w:num w:numId="6">
    <w:abstractNumId w:val="0"/>
  </w:num>
  <w:num w:numId="7">
    <w:abstractNumId w:val="36"/>
  </w:num>
  <w:num w:numId="8">
    <w:abstractNumId w:val="40"/>
  </w:num>
  <w:num w:numId="9">
    <w:abstractNumId w:val="45"/>
  </w:num>
  <w:num w:numId="10">
    <w:abstractNumId w:val="19"/>
  </w:num>
  <w:num w:numId="11">
    <w:abstractNumId w:val="32"/>
  </w:num>
  <w:num w:numId="12">
    <w:abstractNumId w:val="6"/>
  </w:num>
  <w:num w:numId="13">
    <w:abstractNumId w:val="25"/>
  </w:num>
  <w:num w:numId="14">
    <w:abstractNumId w:val="49"/>
  </w:num>
  <w:num w:numId="15">
    <w:abstractNumId w:val="8"/>
  </w:num>
  <w:num w:numId="16">
    <w:abstractNumId w:val="47"/>
  </w:num>
  <w:num w:numId="17">
    <w:abstractNumId w:val="22"/>
  </w:num>
  <w:num w:numId="18">
    <w:abstractNumId w:val="35"/>
  </w:num>
  <w:num w:numId="19">
    <w:abstractNumId w:val="39"/>
  </w:num>
  <w:num w:numId="20">
    <w:abstractNumId w:val="31"/>
  </w:num>
  <w:num w:numId="21">
    <w:abstractNumId w:val="18"/>
  </w:num>
  <w:num w:numId="22">
    <w:abstractNumId w:val="27"/>
  </w:num>
  <w:num w:numId="23">
    <w:abstractNumId w:val="43"/>
  </w:num>
  <w:num w:numId="24">
    <w:abstractNumId w:val="46"/>
  </w:num>
  <w:num w:numId="25">
    <w:abstractNumId w:val="48"/>
  </w:num>
  <w:num w:numId="26">
    <w:abstractNumId w:val="21"/>
  </w:num>
  <w:num w:numId="27">
    <w:abstractNumId w:val="41"/>
  </w:num>
  <w:num w:numId="28">
    <w:abstractNumId w:val="1"/>
  </w:num>
  <w:num w:numId="29">
    <w:abstractNumId w:val="17"/>
  </w:num>
  <w:num w:numId="30">
    <w:abstractNumId w:val="20"/>
  </w:num>
  <w:num w:numId="31">
    <w:abstractNumId w:val="16"/>
  </w:num>
  <w:num w:numId="32">
    <w:abstractNumId w:val="9"/>
  </w:num>
  <w:num w:numId="33">
    <w:abstractNumId w:val="30"/>
  </w:num>
  <w:num w:numId="34">
    <w:abstractNumId w:val="26"/>
  </w:num>
  <w:num w:numId="35">
    <w:abstractNumId w:val="4"/>
  </w:num>
  <w:num w:numId="36">
    <w:abstractNumId w:val="33"/>
  </w:num>
  <w:num w:numId="37">
    <w:abstractNumId w:val="14"/>
  </w:num>
  <w:num w:numId="38">
    <w:abstractNumId w:val="12"/>
  </w:num>
  <w:num w:numId="39">
    <w:abstractNumId w:val="11"/>
  </w:num>
  <w:num w:numId="40">
    <w:abstractNumId w:val="15"/>
  </w:num>
  <w:num w:numId="41">
    <w:abstractNumId w:val="24"/>
  </w:num>
  <w:num w:numId="42">
    <w:abstractNumId w:val="29"/>
  </w:num>
  <w:num w:numId="43">
    <w:abstractNumId w:val="38"/>
  </w:num>
  <w:num w:numId="44">
    <w:abstractNumId w:val="5"/>
  </w:num>
  <w:num w:numId="45">
    <w:abstractNumId w:val="3"/>
  </w:num>
  <w:num w:numId="46">
    <w:abstractNumId w:val="42"/>
  </w:num>
  <w:num w:numId="47">
    <w:abstractNumId w:val="28"/>
  </w:num>
  <w:num w:numId="48">
    <w:abstractNumId w:val="13"/>
  </w:num>
  <w:num w:numId="49">
    <w:abstractNumId w:val="23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042"/>
    <w:rsid w:val="00005D62"/>
    <w:rsid w:val="00006902"/>
    <w:rsid w:val="00012D77"/>
    <w:rsid w:val="00022A68"/>
    <w:rsid w:val="00025E5E"/>
    <w:rsid w:val="000368CF"/>
    <w:rsid w:val="0004489E"/>
    <w:rsid w:val="00045C4A"/>
    <w:rsid w:val="000464B0"/>
    <w:rsid w:val="00047BD1"/>
    <w:rsid w:val="000630C6"/>
    <w:rsid w:val="00064F89"/>
    <w:rsid w:val="00067744"/>
    <w:rsid w:val="000700EC"/>
    <w:rsid w:val="000716E3"/>
    <w:rsid w:val="0008185A"/>
    <w:rsid w:val="00087912"/>
    <w:rsid w:val="00087D5D"/>
    <w:rsid w:val="0009371C"/>
    <w:rsid w:val="0009566F"/>
    <w:rsid w:val="000B0842"/>
    <w:rsid w:val="000B5F58"/>
    <w:rsid w:val="000B6DA9"/>
    <w:rsid w:val="000C5241"/>
    <w:rsid w:val="000D7490"/>
    <w:rsid w:val="000E50E0"/>
    <w:rsid w:val="001020ED"/>
    <w:rsid w:val="00121603"/>
    <w:rsid w:val="00122042"/>
    <w:rsid w:val="00124E90"/>
    <w:rsid w:val="0012641F"/>
    <w:rsid w:val="001269B3"/>
    <w:rsid w:val="001341FE"/>
    <w:rsid w:val="001414E6"/>
    <w:rsid w:val="00151540"/>
    <w:rsid w:val="00151B9D"/>
    <w:rsid w:val="00151D08"/>
    <w:rsid w:val="001565F0"/>
    <w:rsid w:val="001602C3"/>
    <w:rsid w:val="001655DA"/>
    <w:rsid w:val="001803D1"/>
    <w:rsid w:val="001935AF"/>
    <w:rsid w:val="0019506C"/>
    <w:rsid w:val="001A7B91"/>
    <w:rsid w:val="001B406B"/>
    <w:rsid w:val="001B51E4"/>
    <w:rsid w:val="001C1098"/>
    <w:rsid w:val="001D2A4E"/>
    <w:rsid w:val="001D5E7B"/>
    <w:rsid w:val="001D7264"/>
    <w:rsid w:val="001E000F"/>
    <w:rsid w:val="001F7368"/>
    <w:rsid w:val="002102FD"/>
    <w:rsid w:val="00213958"/>
    <w:rsid w:val="00226EF6"/>
    <w:rsid w:val="00245394"/>
    <w:rsid w:val="0024673D"/>
    <w:rsid w:val="00254DF5"/>
    <w:rsid w:val="002625B2"/>
    <w:rsid w:val="00273590"/>
    <w:rsid w:val="002741E7"/>
    <w:rsid w:val="00274E6C"/>
    <w:rsid w:val="0028518F"/>
    <w:rsid w:val="00290B73"/>
    <w:rsid w:val="00296578"/>
    <w:rsid w:val="002A3F53"/>
    <w:rsid w:val="002B53B0"/>
    <w:rsid w:val="002B5A33"/>
    <w:rsid w:val="002C0C6A"/>
    <w:rsid w:val="002C5DFC"/>
    <w:rsid w:val="002D2B4D"/>
    <w:rsid w:val="002D61C0"/>
    <w:rsid w:val="002E1F0A"/>
    <w:rsid w:val="002E21A4"/>
    <w:rsid w:val="002F0EC4"/>
    <w:rsid w:val="00305CB0"/>
    <w:rsid w:val="00306356"/>
    <w:rsid w:val="0030778F"/>
    <w:rsid w:val="00312FC8"/>
    <w:rsid w:val="003153C9"/>
    <w:rsid w:val="00324753"/>
    <w:rsid w:val="0033269A"/>
    <w:rsid w:val="00346D94"/>
    <w:rsid w:val="00355D80"/>
    <w:rsid w:val="00361107"/>
    <w:rsid w:val="00377AF3"/>
    <w:rsid w:val="003A6FBD"/>
    <w:rsid w:val="003B5AFE"/>
    <w:rsid w:val="003C2AF0"/>
    <w:rsid w:val="003C4827"/>
    <w:rsid w:val="003E5F81"/>
    <w:rsid w:val="00404C6C"/>
    <w:rsid w:val="00406F19"/>
    <w:rsid w:val="00407333"/>
    <w:rsid w:val="00407E9B"/>
    <w:rsid w:val="00415D04"/>
    <w:rsid w:val="00417463"/>
    <w:rsid w:val="004236C1"/>
    <w:rsid w:val="004252B0"/>
    <w:rsid w:val="004333B5"/>
    <w:rsid w:val="004428C5"/>
    <w:rsid w:val="0045226A"/>
    <w:rsid w:val="00453904"/>
    <w:rsid w:val="00455774"/>
    <w:rsid w:val="00461AE0"/>
    <w:rsid w:val="00472404"/>
    <w:rsid w:val="00473A8F"/>
    <w:rsid w:val="004745C8"/>
    <w:rsid w:val="0049405F"/>
    <w:rsid w:val="004A2CF3"/>
    <w:rsid w:val="004B2136"/>
    <w:rsid w:val="004C0815"/>
    <w:rsid w:val="004C0B26"/>
    <w:rsid w:val="004C0FDF"/>
    <w:rsid w:val="004C48D1"/>
    <w:rsid w:val="004D1182"/>
    <w:rsid w:val="004D30F1"/>
    <w:rsid w:val="004D40CC"/>
    <w:rsid w:val="004D641B"/>
    <w:rsid w:val="004E5785"/>
    <w:rsid w:val="004F2B5D"/>
    <w:rsid w:val="004F4C02"/>
    <w:rsid w:val="004F5009"/>
    <w:rsid w:val="004F5963"/>
    <w:rsid w:val="005036B4"/>
    <w:rsid w:val="0053230E"/>
    <w:rsid w:val="00534322"/>
    <w:rsid w:val="0053720E"/>
    <w:rsid w:val="00541456"/>
    <w:rsid w:val="005452D2"/>
    <w:rsid w:val="0056005B"/>
    <w:rsid w:val="00570E74"/>
    <w:rsid w:val="0057259D"/>
    <w:rsid w:val="00575E78"/>
    <w:rsid w:val="00575E97"/>
    <w:rsid w:val="00590760"/>
    <w:rsid w:val="00594676"/>
    <w:rsid w:val="00596E5A"/>
    <w:rsid w:val="005A2EEF"/>
    <w:rsid w:val="005A78C8"/>
    <w:rsid w:val="005B5827"/>
    <w:rsid w:val="005B62CB"/>
    <w:rsid w:val="005C724F"/>
    <w:rsid w:val="005E4D5E"/>
    <w:rsid w:val="005F3A5A"/>
    <w:rsid w:val="005F3AEC"/>
    <w:rsid w:val="00600E31"/>
    <w:rsid w:val="00604982"/>
    <w:rsid w:val="0060502C"/>
    <w:rsid w:val="0060678C"/>
    <w:rsid w:val="00610459"/>
    <w:rsid w:val="0061142B"/>
    <w:rsid w:val="00614EC8"/>
    <w:rsid w:val="00614FC7"/>
    <w:rsid w:val="0063447B"/>
    <w:rsid w:val="0064227F"/>
    <w:rsid w:val="00642DA2"/>
    <w:rsid w:val="00651086"/>
    <w:rsid w:val="0067705F"/>
    <w:rsid w:val="006826F7"/>
    <w:rsid w:val="006833FA"/>
    <w:rsid w:val="00683A44"/>
    <w:rsid w:val="00686FDB"/>
    <w:rsid w:val="00691816"/>
    <w:rsid w:val="00695857"/>
    <w:rsid w:val="006977D9"/>
    <w:rsid w:val="006A271B"/>
    <w:rsid w:val="006A7F29"/>
    <w:rsid w:val="006B188F"/>
    <w:rsid w:val="006B45B3"/>
    <w:rsid w:val="006B577F"/>
    <w:rsid w:val="006C0B87"/>
    <w:rsid w:val="006E1EE7"/>
    <w:rsid w:val="00704FC7"/>
    <w:rsid w:val="007255FB"/>
    <w:rsid w:val="007538FF"/>
    <w:rsid w:val="00753DD4"/>
    <w:rsid w:val="00765397"/>
    <w:rsid w:val="00782DD5"/>
    <w:rsid w:val="00792D02"/>
    <w:rsid w:val="0079630F"/>
    <w:rsid w:val="007A32D0"/>
    <w:rsid w:val="007A56A2"/>
    <w:rsid w:val="007B3591"/>
    <w:rsid w:val="007B635C"/>
    <w:rsid w:val="007C1EE5"/>
    <w:rsid w:val="007D0432"/>
    <w:rsid w:val="007F7845"/>
    <w:rsid w:val="008024A6"/>
    <w:rsid w:val="008246EA"/>
    <w:rsid w:val="0083442C"/>
    <w:rsid w:val="008358A9"/>
    <w:rsid w:val="00837D51"/>
    <w:rsid w:val="00840C6F"/>
    <w:rsid w:val="00840F0A"/>
    <w:rsid w:val="0084465F"/>
    <w:rsid w:val="0085020F"/>
    <w:rsid w:val="008502FF"/>
    <w:rsid w:val="0085145B"/>
    <w:rsid w:val="00854C5B"/>
    <w:rsid w:val="0086524F"/>
    <w:rsid w:val="00871A31"/>
    <w:rsid w:val="00881CD4"/>
    <w:rsid w:val="00884189"/>
    <w:rsid w:val="00885D7E"/>
    <w:rsid w:val="0089366C"/>
    <w:rsid w:val="008B1096"/>
    <w:rsid w:val="008B66EE"/>
    <w:rsid w:val="008C0486"/>
    <w:rsid w:val="008C17CD"/>
    <w:rsid w:val="008E0C0C"/>
    <w:rsid w:val="008F075F"/>
    <w:rsid w:val="008F0A16"/>
    <w:rsid w:val="008F114E"/>
    <w:rsid w:val="008F4C3C"/>
    <w:rsid w:val="00907D96"/>
    <w:rsid w:val="009219B8"/>
    <w:rsid w:val="00936A75"/>
    <w:rsid w:val="009404CC"/>
    <w:rsid w:val="00941193"/>
    <w:rsid w:val="00941B08"/>
    <w:rsid w:val="0096432D"/>
    <w:rsid w:val="009656D0"/>
    <w:rsid w:val="00967563"/>
    <w:rsid w:val="00967E63"/>
    <w:rsid w:val="00970643"/>
    <w:rsid w:val="009755FF"/>
    <w:rsid w:val="009775FC"/>
    <w:rsid w:val="009A59B3"/>
    <w:rsid w:val="009A5B19"/>
    <w:rsid w:val="009C0ED4"/>
    <w:rsid w:val="009C315D"/>
    <w:rsid w:val="009D4B12"/>
    <w:rsid w:val="009D6F93"/>
    <w:rsid w:val="009D7882"/>
    <w:rsid w:val="009F771D"/>
    <w:rsid w:val="00A066D9"/>
    <w:rsid w:val="00A07BB6"/>
    <w:rsid w:val="00A12049"/>
    <w:rsid w:val="00A133F1"/>
    <w:rsid w:val="00A16DB7"/>
    <w:rsid w:val="00A34DEF"/>
    <w:rsid w:val="00A5615B"/>
    <w:rsid w:val="00A7056B"/>
    <w:rsid w:val="00A70588"/>
    <w:rsid w:val="00A72F00"/>
    <w:rsid w:val="00A736BA"/>
    <w:rsid w:val="00A823BB"/>
    <w:rsid w:val="00A84DB9"/>
    <w:rsid w:val="00AB2DC7"/>
    <w:rsid w:val="00AB794C"/>
    <w:rsid w:val="00AD22EC"/>
    <w:rsid w:val="00AD4CAE"/>
    <w:rsid w:val="00AE0F18"/>
    <w:rsid w:val="00AF1383"/>
    <w:rsid w:val="00AF488E"/>
    <w:rsid w:val="00B00432"/>
    <w:rsid w:val="00B02C5A"/>
    <w:rsid w:val="00B12C37"/>
    <w:rsid w:val="00B12E5C"/>
    <w:rsid w:val="00B153BE"/>
    <w:rsid w:val="00B31752"/>
    <w:rsid w:val="00B41B5E"/>
    <w:rsid w:val="00B444E1"/>
    <w:rsid w:val="00B50523"/>
    <w:rsid w:val="00B66F4A"/>
    <w:rsid w:val="00B71947"/>
    <w:rsid w:val="00B873E5"/>
    <w:rsid w:val="00B87807"/>
    <w:rsid w:val="00B90202"/>
    <w:rsid w:val="00B915D1"/>
    <w:rsid w:val="00B94F46"/>
    <w:rsid w:val="00BA33B9"/>
    <w:rsid w:val="00BA4140"/>
    <w:rsid w:val="00BA5F8C"/>
    <w:rsid w:val="00BB0011"/>
    <w:rsid w:val="00BC4994"/>
    <w:rsid w:val="00BC7A3D"/>
    <w:rsid w:val="00BE3E89"/>
    <w:rsid w:val="00BE6311"/>
    <w:rsid w:val="00BF7A52"/>
    <w:rsid w:val="00C05E64"/>
    <w:rsid w:val="00C06028"/>
    <w:rsid w:val="00C07623"/>
    <w:rsid w:val="00C1158A"/>
    <w:rsid w:val="00C11F68"/>
    <w:rsid w:val="00C163F1"/>
    <w:rsid w:val="00C20427"/>
    <w:rsid w:val="00C2173A"/>
    <w:rsid w:val="00C223ED"/>
    <w:rsid w:val="00C268AD"/>
    <w:rsid w:val="00C2726C"/>
    <w:rsid w:val="00C37564"/>
    <w:rsid w:val="00C42731"/>
    <w:rsid w:val="00C570C5"/>
    <w:rsid w:val="00C75040"/>
    <w:rsid w:val="00C758DE"/>
    <w:rsid w:val="00C81150"/>
    <w:rsid w:val="00C90771"/>
    <w:rsid w:val="00C94BA8"/>
    <w:rsid w:val="00CB23F8"/>
    <w:rsid w:val="00CB6F36"/>
    <w:rsid w:val="00CC05DE"/>
    <w:rsid w:val="00CC124B"/>
    <w:rsid w:val="00CC4050"/>
    <w:rsid w:val="00CC6498"/>
    <w:rsid w:val="00CC762F"/>
    <w:rsid w:val="00CD4497"/>
    <w:rsid w:val="00CE1F98"/>
    <w:rsid w:val="00D12BDE"/>
    <w:rsid w:val="00D139C2"/>
    <w:rsid w:val="00D24B64"/>
    <w:rsid w:val="00D55516"/>
    <w:rsid w:val="00D57DE9"/>
    <w:rsid w:val="00D71BA9"/>
    <w:rsid w:val="00D740D5"/>
    <w:rsid w:val="00D86529"/>
    <w:rsid w:val="00D86BB9"/>
    <w:rsid w:val="00D87854"/>
    <w:rsid w:val="00D928E3"/>
    <w:rsid w:val="00DA2378"/>
    <w:rsid w:val="00DA3918"/>
    <w:rsid w:val="00DA5E45"/>
    <w:rsid w:val="00DA7142"/>
    <w:rsid w:val="00DB2C1F"/>
    <w:rsid w:val="00DB47E1"/>
    <w:rsid w:val="00DB4C91"/>
    <w:rsid w:val="00DB7752"/>
    <w:rsid w:val="00DC105E"/>
    <w:rsid w:val="00DC581F"/>
    <w:rsid w:val="00DC7270"/>
    <w:rsid w:val="00DD5D3C"/>
    <w:rsid w:val="00DD7B07"/>
    <w:rsid w:val="00DE1269"/>
    <w:rsid w:val="00DE48C0"/>
    <w:rsid w:val="00DE5BEE"/>
    <w:rsid w:val="00DF5671"/>
    <w:rsid w:val="00DF6065"/>
    <w:rsid w:val="00DF6E4D"/>
    <w:rsid w:val="00E00AA6"/>
    <w:rsid w:val="00E010BE"/>
    <w:rsid w:val="00E0799C"/>
    <w:rsid w:val="00E14539"/>
    <w:rsid w:val="00E22066"/>
    <w:rsid w:val="00E22BC8"/>
    <w:rsid w:val="00E26936"/>
    <w:rsid w:val="00E33773"/>
    <w:rsid w:val="00E34539"/>
    <w:rsid w:val="00E37A72"/>
    <w:rsid w:val="00E40690"/>
    <w:rsid w:val="00E414FE"/>
    <w:rsid w:val="00E45CD8"/>
    <w:rsid w:val="00E548FD"/>
    <w:rsid w:val="00E55E2C"/>
    <w:rsid w:val="00E66991"/>
    <w:rsid w:val="00E700E1"/>
    <w:rsid w:val="00E718C2"/>
    <w:rsid w:val="00E74243"/>
    <w:rsid w:val="00E75EC8"/>
    <w:rsid w:val="00E77329"/>
    <w:rsid w:val="00E80140"/>
    <w:rsid w:val="00E95C21"/>
    <w:rsid w:val="00E96B3A"/>
    <w:rsid w:val="00EB0E28"/>
    <w:rsid w:val="00EB56B5"/>
    <w:rsid w:val="00EB7543"/>
    <w:rsid w:val="00EC4B68"/>
    <w:rsid w:val="00EE0473"/>
    <w:rsid w:val="00EE432E"/>
    <w:rsid w:val="00EF5CBB"/>
    <w:rsid w:val="00EF7764"/>
    <w:rsid w:val="00F14973"/>
    <w:rsid w:val="00F15AB5"/>
    <w:rsid w:val="00F61195"/>
    <w:rsid w:val="00F815E1"/>
    <w:rsid w:val="00F82F20"/>
    <w:rsid w:val="00F832E1"/>
    <w:rsid w:val="00F90E74"/>
    <w:rsid w:val="00F96544"/>
    <w:rsid w:val="00FA1CB0"/>
    <w:rsid w:val="00FA3E24"/>
    <w:rsid w:val="00FA67EC"/>
    <w:rsid w:val="00FB0D30"/>
    <w:rsid w:val="00FB779E"/>
    <w:rsid w:val="00FC07FF"/>
    <w:rsid w:val="00FC28FB"/>
    <w:rsid w:val="00FD5C2F"/>
    <w:rsid w:val="00FD7956"/>
    <w:rsid w:val="00FF7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A6"/>
  </w:style>
  <w:style w:type="paragraph" w:styleId="1">
    <w:name w:val="heading 1"/>
    <w:basedOn w:val="a"/>
    <w:link w:val="10"/>
    <w:uiPriority w:val="9"/>
    <w:qFormat/>
    <w:rsid w:val="001C10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042"/>
    <w:pPr>
      <w:ind w:left="720"/>
      <w:contextualSpacing/>
    </w:pPr>
  </w:style>
  <w:style w:type="paragraph" w:customStyle="1" w:styleId="Standard">
    <w:name w:val="Standard"/>
    <w:qFormat/>
    <w:rsid w:val="001F736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Normal">
    <w:name w:val="ConsPlusNormal"/>
    <w:rsid w:val="00406F19"/>
    <w:pPr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ru-RU" w:bidi="hi-IN"/>
    </w:rPr>
  </w:style>
  <w:style w:type="paragraph" w:styleId="a4">
    <w:name w:val="Normal (Web)"/>
    <w:basedOn w:val="a"/>
    <w:uiPriority w:val="99"/>
    <w:unhideWhenUsed/>
    <w:rsid w:val="00E1453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255F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473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020E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83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7D51"/>
  </w:style>
  <w:style w:type="paragraph" w:styleId="a8">
    <w:name w:val="footer"/>
    <w:basedOn w:val="a"/>
    <w:link w:val="a9"/>
    <w:uiPriority w:val="99"/>
    <w:unhideWhenUsed/>
    <w:rsid w:val="0083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7D51"/>
  </w:style>
  <w:style w:type="paragraph" w:styleId="aa">
    <w:name w:val="No Spacing"/>
    <w:uiPriority w:val="1"/>
    <w:qFormat/>
    <w:rsid w:val="0049405F"/>
    <w:pPr>
      <w:spacing w:after="0" w:line="240" w:lineRule="auto"/>
    </w:pPr>
  </w:style>
  <w:style w:type="character" w:styleId="ab">
    <w:name w:val="Strong"/>
    <w:basedOn w:val="a0"/>
    <w:uiPriority w:val="22"/>
    <w:qFormat/>
    <w:rsid w:val="004428C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C10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C0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C0C6A"/>
    <w:rPr>
      <w:rFonts w:ascii="Segoe UI" w:hAnsi="Segoe UI" w:cs="Segoe UI"/>
      <w:sz w:val="18"/>
      <w:szCs w:val="18"/>
    </w:rPr>
  </w:style>
  <w:style w:type="paragraph" w:customStyle="1" w:styleId="Western0">
    <w:name w:val="Western"/>
    <w:basedOn w:val="a"/>
    <w:uiPriority w:val="99"/>
    <w:rsid w:val="003C2AF0"/>
    <w:pPr>
      <w:spacing w:before="100" w:after="10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9CF1C-ED00-484E-9738-8ED2F1A1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4349</Words>
  <Characters>24794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Duma-001</cp:lastModifiedBy>
  <cp:revision>17</cp:revision>
  <cp:lastPrinted>2025-07-18T04:53:00Z</cp:lastPrinted>
  <dcterms:created xsi:type="dcterms:W3CDTF">2025-08-06T13:37:00Z</dcterms:created>
  <dcterms:modified xsi:type="dcterms:W3CDTF">2025-08-29T09:46:00Z</dcterms:modified>
</cp:coreProperties>
</file>